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EE" w:rsidRPr="00376C95" w:rsidRDefault="001175EE" w:rsidP="001175EE">
      <w:pPr>
        <w:jc w:val="center"/>
        <w:rPr>
          <w:b/>
          <w:bCs/>
          <w:sz w:val="36"/>
          <w:szCs w:val="36"/>
        </w:rPr>
      </w:pPr>
      <w:bookmarkStart w:id="0" w:name="_GoBack"/>
      <w:r w:rsidRPr="00376C95">
        <w:rPr>
          <w:rFonts w:hint="eastAsia"/>
          <w:b/>
          <w:bCs/>
          <w:sz w:val="36"/>
          <w:szCs w:val="36"/>
        </w:rPr>
        <w:t>信義房屋</w:t>
      </w:r>
      <w:r w:rsidR="00BB51A5">
        <w:rPr>
          <w:rFonts w:hint="eastAsia"/>
          <w:b/>
          <w:bCs/>
          <w:sz w:val="36"/>
          <w:szCs w:val="36"/>
        </w:rPr>
        <w:t>201</w:t>
      </w:r>
      <w:r w:rsidR="00E71DF0">
        <w:rPr>
          <w:rFonts w:hint="eastAsia"/>
          <w:b/>
          <w:bCs/>
          <w:sz w:val="36"/>
          <w:szCs w:val="36"/>
        </w:rPr>
        <w:t>6</w:t>
      </w:r>
      <w:r w:rsidR="00094374" w:rsidRPr="00376C95">
        <w:rPr>
          <w:rFonts w:hint="eastAsia"/>
          <w:b/>
          <w:bCs/>
          <w:sz w:val="36"/>
          <w:szCs w:val="36"/>
        </w:rPr>
        <w:t>全民社造</w:t>
      </w:r>
      <w:r w:rsidR="00230AD9">
        <w:rPr>
          <w:rFonts w:hint="eastAsia"/>
          <w:b/>
          <w:bCs/>
          <w:sz w:val="36"/>
          <w:szCs w:val="36"/>
        </w:rPr>
        <w:t>行動計畫</w:t>
      </w:r>
      <w:r w:rsidR="00094374" w:rsidRPr="00376C95">
        <w:rPr>
          <w:rFonts w:hint="eastAsia"/>
          <w:b/>
          <w:bCs/>
          <w:sz w:val="36"/>
          <w:szCs w:val="36"/>
        </w:rPr>
        <w:t>獎助</w:t>
      </w:r>
      <w:r w:rsidR="00230AD9">
        <w:rPr>
          <w:rFonts w:hint="eastAsia"/>
          <w:b/>
          <w:bCs/>
          <w:sz w:val="36"/>
          <w:szCs w:val="36"/>
        </w:rPr>
        <w:t>辦法</w:t>
      </w:r>
      <w:bookmarkEnd w:id="0"/>
    </w:p>
    <w:p w:rsidR="001175EE" w:rsidRPr="00E827AB" w:rsidRDefault="001175EE" w:rsidP="001175EE">
      <w:pPr>
        <w:rPr>
          <w:b/>
          <w:sz w:val="24"/>
          <w:shd w:val="pct15" w:color="auto" w:fill="FFFFFF"/>
        </w:rPr>
      </w:pPr>
      <w:r w:rsidRPr="00E827AB">
        <w:rPr>
          <w:rFonts w:hAnsi="新細明體" w:hint="eastAsia"/>
          <w:b/>
          <w:sz w:val="24"/>
          <w:shd w:val="pct15" w:color="auto" w:fill="FFFFFF"/>
        </w:rPr>
        <w:t>＊</w:t>
      </w:r>
      <w:r w:rsidRPr="00E827AB">
        <w:rPr>
          <w:rFonts w:hAnsi="新細明體"/>
          <w:b/>
          <w:sz w:val="24"/>
          <w:shd w:val="pct15" w:color="auto" w:fill="FFFFFF"/>
        </w:rPr>
        <w:t>活動及評選公布時間</w:t>
      </w:r>
      <w:r w:rsidRPr="00E827AB">
        <w:rPr>
          <w:rFonts w:hAnsi="新細明體" w:hint="eastAsia"/>
          <w:b/>
          <w:sz w:val="24"/>
          <w:shd w:val="pct15" w:color="auto" w:fill="FFFFFF"/>
        </w:rPr>
        <w:t>（重要時程提醒）</w:t>
      </w:r>
    </w:p>
    <w:p w:rsidR="001175EE" w:rsidRPr="00856E2A" w:rsidRDefault="001175EE" w:rsidP="001175EE">
      <w:pPr>
        <w:numPr>
          <w:ilvl w:val="0"/>
          <w:numId w:val="3"/>
        </w:numPr>
        <w:jc w:val="left"/>
        <w:rPr>
          <w:rFonts w:hAnsi="新細明體"/>
          <w:sz w:val="24"/>
        </w:rPr>
      </w:pPr>
      <w:r w:rsidRPr="00E827AB">
        <w:rPr>
          <w:rFonts w:hAnsi="新細明體"/>
          <w:sz w:val="24"/>
        </w:rPr>
        <w:t>報名時間：</w:t>
      </w:r>
      <w:r w:rsidR="00E71DF0">
        <w:rPr>
          <w:rFonts w:hAnsi="新細明體" w:hint="eastAsia"/>
          <w:sz w:val="24"/>
        </w:rPr>
        <w:t>2016/03/01</w:t>
      </w:r>
      <w:r w:rsidR="0006491B">
        <w:rPr>
          <w:rFonts w:hAnsi="新細明體" w:hint="eastAsia"/>
          <w:sz w:val="24"/>
        </w:rPr>
        <w:t>(</w:t>
      </w:r>
      <w:r w:rsidR="0006491B">
        <w:rPr>
          <w:rFonts w:hAnsi="新細明體" w:hint="eastAsia"/>
          <w:sz w:val="24"/>
        </w:rPr>
        <w:t>二</w:t>
      </w:r>
      <w:r w:rsidR="0006491B">
        <w:rPr>
          <w:rFonts w:hAnsi="新細明體" w:hint="eastAsia"/>
          <w:sz w:val="24"/>
        </w:rPr>
        <w:t>)</w:t>
      </w:r>
      <w:r w:rsidRPr="00E827AB">
        <w:rPr>
          <w:rFonts w:hAnsi="新細明體"/>
          <w:sz w:val="24"/>
        </w:rPr>
        <w:t>～</w:t>
      </w:r>
      <w:r w:rsidRPr="00E827AB">
        <w:rPr>
          <w:rFonts w:hAnsi="新細明體"/>
          <w:sz w:val="24"/>
        </w:rPr>
        <w:t xml:space="preserve"> </w:t>
      </w:r>
      <w:r w:rsidR="0074151C" w:rsidRPr="00E827AB">
        <w:rPr>
          <w:rFonts w:hAnsi="新細明體"/>
          <w:sz w:val="24"/>
        </w:rPr>
        <w:t>201</w:t>
      </w:r>
      <w:r w:rsidR="00E71DF0">
        <w:rPr>
          <w:rFonts w:hAnsi="新細明體" w:hint="eastAsia"/>
          <w:sz w:val="24"/>
        </w:rPr>
        <w:t>6</w:t>
      </w:r>
      <w:r w:rsidRPr="00E827AB">
        <w:rPr>
          <w:rFonts w:hAnsi="新細明體"/>
          <w:sz w:val="24"/>
        </w:rPr>
        <w:t>/</w:t>
      </w:r>
      <w:r w:rsidR="00945B47" w:rsidRPr="00E827AB">
        <w:rPr>
          <w:rFonts w:hAnsi="新細明體" w:hint="eastAsia"/>
          <w:sz w:val="24"/>
        </w:rPr>
        <w:t>0</w:t>
      </w:r>
      <w:r w:rsidR="00CB3267">
        <w:rPr>
          <w:rFonts w:hAnsi="新細明體" w:hint="eastAsia"/>
          <w:sz w:val="24"/>
        </w:rPr>
        <w:t>4</w:t>
      </w:r>
      <w:r w:rsidRPr="00E827AB">
        <w:rPr>
          <w:rFonts w:hAnsi="新細明體"/>
          <w:sz w:val="24"/>
        </w:rPr>
        <w:t>/</w:t>
      </w:r>
      <w:r w:rsidR="006542BD" w:rsidRPr="00E827AB">
        <w:rPr>
          <w:rFonts w:hAnsi="新細明體" w:hint="eastAsia"/>
          <w:sz w:val="24"/>
        </w:rPr>
        <w:t>3</w:t>
      </w:r>
      <w:r w:rsidR="00CB3267">
        <w:rPr>
          <w:rFonts w:hAnsi="新細明體" w:hint="eastAsia"/>
          <w:sz w:val="24"/>
        </w:rPr>
        <w:t>0</w:t>
      </w:r>
      <w:r w:rsidRPr="00E827AB">
        <w:rPr>
          <w:rFonts w:hAnsi="新細明體"/>
          <w:sz w:val="24"/>
        </w:rPr>
        <w:t>（</w:t>
      </w:r>
      <w:r w:rsidR="00E71DF0">
        <w:rPr>
          <w:rFonts w:hAnsi="新細明體" w:hint="eastAsia"/>
          <w:sz w:val="24"/>
        </w:rPr>
        <w:t>六</w:t>
      </w:r>
      <w:r w:rsidRPr="00E827AB">
        <w:rPr>
          <w:rFonts w:hAnsi="新細明體"/>
          <w:sz w:val="24"/>
        </w:rPr>
        <w:t>）止</w:t>
      </w:r>
      <w:r w:rsidR="00573C7C" w:rsidRPr="00E827AB">
        <w:rPr>
          <w:rFonts w:hAnsi="新細明體" w:hint="eastAsia"/>
          <w:sz w:val="20"/>
          <w:szCs w:val="20"/>
        </w:rPr>
        <w:t>（以郵戳為憑）</w:t>
      </w:r>
    </w:p>
    <w:p w:rsidR="00856E2A" w:rsidRPr="008C4654" w:rsidRDefault="004347F7" w:rsidP="001175EE">
      <w:pPr>
        <w:numPr>
          <w:ilvl w:val="0"/>
          <w:numId w:val="3"/>
        </w:numPr>
        <w:jc w:val="left"/>
        <w:rPr>
          <w:rFonts w:hAnsi="新細明體"/>
          <w:sz w:val="24"/>
        </w:rPr>
      </w:pPr>
      <w:r w:rsidRPr="008C4654">
        <w:rPr>
          <w:rFonts w:hAnsi="新細明體" w:hint="eastAsia"/>
          <w:sz w:val="24"/>
        </w:rPr>
        <w:t>初選</w:t>
      </w:r>
      <w:r w:rsidR="00230AD9" w:rsidRPr="008C4654">
        <w:rPr>
          <w:rFonts w:hAnsi="新細明體"/>
          <w:sz w:val="24"/>
        </w:rPr>
        <w:t>—</w:t>
      </w:r>
      <w:r w:rsidR="00856E2A" w:rsidRPr="008C4654">
        <w:rPr>
          <w:rFonts w:hAnsi="新細明體" w:hint="eastAsia"/>
          <w:sz w:val="24"/>
        </w:rPr>
        <w:t>佔</w:t>
      </w:r>
      <w:r w:rsidR="00856E2A" w:rsidRPr="008C4654">
        <w:rPr>
          <w:rFonts w:hAnsi="新細明體" w:hint="eastAsia"/>
          <w:sz w:val="24"/>
        </w:rPr>
        <w:t>20%</w:t>
      </w:r>
    </w:p>
    <w:p w:rsidR="007B465E" w:rsidRPr="007B465E" w:rsidRDefault="007B465E" w:rsidP="007B465E">
      <w:pPr>
        <w:numPr>
          <w:ilvl w:val="1"/>
          <w:numId w:val="3"/>
        </w:numPr>
        <w:tabs>
          <w:tab w:val="clear" w:pos="1320"/>
        </w:tabs>
        <w:ind w:left="993" w:hanging="284"/>
        <w:jc w:val="left"/>
        <w:rPr>
          <w:rFonts w:hAnsi="新細明體"/>
          <w:sz w:val="24"/>
        </w:rPr>
      </w:pPr>
      <w:r>
        <w:rPr>
          <w:rFonts w:hAnsi="新細明體" w:hint="eastAsia"/>
          <w:sz w:val="24"/>
        </w:rPr>
        <w:t>審查時間：</w:t>
      </w:r>
      <w:r>
        <w:rPr>
          <w:rFonts w:hAnsi="新細明體" w:hint="eastAsia"/>
          <w:sz w:val="24"/>
        </w:rPr>
        <w:t>2016/05/01~2016/05/31</w:t>
      </w:r>
    </w:p>
    <w:p w:rsidR="00027DAC" w:rsidRDefault="00856E2A" w:rsidP="00856E2A">
      <w:pPr>
        <w:numPr>
          <w:ilvl w:val="1"/>
          <w:numId w:val="3"/>
        </w:numPr>
        <w:tabs>
          <w:tab w:val="clear" w:pos="1320"/>
        </w:tabs>
        <w:ind w:left="993" w:hanging="284"/>
        <w:jc w:val="left"/>
        <w:rPr>
          <w:rFonts w:hAnsi="新細明體"/>
          <w:sz w:val="24"/>
        </w:rPr>
      </w:pPr>
      <w:r>
        <w:rPr>
          <w:rFonts w:hAnsi="新細明體" w:hint="eastAsia"/>
          <w:sz w:val="24"/>
        </w:rPr>
        <w:t>通過名單公告：</w:t>
      </w:r>
      <w:r w:rsidR="00027DAC">
        <w:rPr>
          <w:rFonts w:hAnsi="新細明體" w:hint="eastAsia"/>
          <w:sz w:val="24"/>
        </w:rPr>
        <w:t>201</w:t>
      </w:r>
      <w:r w:rsidR="00E71DF0">
        <w:rPr>
          <w:rFonts w:hAnsi="新細明體" w:hint="eastAsia"/>
          <w:sz w:val="24"/>
        </w:rPr>
        <w:t>6</w:t>
      </w:r>
      <w:r w:rsidR="00027DAC">
        <w:rPr>
          <w:rFonts w:hAnsi="新細明體" w:hint="eastAsia"/>
          <w:sz w:val="24"/>
        </w:rPr>
        <w:t>/0</w:t>
      </w:r>
      <w:r>
        <w:rPr>
          <w:rFonts w:hAnsi="新細明體" w:hint="eastAsia"/>
          <w:sz w:val="24"/>
        </w:rPr>
        <w:t>6</w:t>
      </w:r>
      <w:r w:rsidR="00027DAC">
        <w:rPr>
          <w:rFonts w:hAnsi="新細明體" w:hint="eastAsia"/>
          <w:sz w:val="24"/>
        </w:rPr>
        <w:t>/</w:t>
      </w:r>
      <w:r>
        <w:rPr>
          <w:rFonts w:hAnsi="新細明體" w:hint="eastAsia"/>
          <w:sz w:val="24"/>
        </w:rPr>
        <w:t>01</w:t>
      </w:r>
      <w:r w:rsidR="008F48AE">
        <w:rPr>
          <w:rFonts w:hAnsi="新細明體" w:hint="eastAsia"/>
          <w:sz w:val="24"/>
        </w:rPr>
        <w:t>(</w:t>
      </w:r>
      <w:r>
        <w:rPr>
          <w:rFonts w:hAnsi="新細明體" w:hint="eastAsia"/>
          <w:sz w:val="24"/>
        </w:rPr>
        <w:t>三</w:t>
      </w:r>
      <w:r>
        <w:rPr>
          <w:rFonts w:hAnsi="新細明體" w:hint="eastAsia"/>
          <w:sz w:val="24"/>
        </w:rPr>
        <w:t>) (</w:t>
      </w:r>
      <w:r>
        <w:rPr>
          <w:rFonts w:hAnsi="新細明體" w:hint="eastAsia"/>
          <w:sz w:val="24"/>
        </w:rPr>
        <w:t>含工作坊場次與審查意見</w:t>
      </w:r>
      <w:r>
        <w:rPr>
          <w:rFonts w:hAnsi="新細明體" w:hint="eastAsia"/>
          <w:sz w:val="24"/>
        </w:rPr>
        <w:t>)</w:t>
      </w:r>
    </w:p>
    <w:p w:rsidR="00856E2A" w:rsidRPr="008C4654" w:rsidRDefault="00AC34E3" w:rsidP="00856E2A">
      <w:pPr>
        <w:numPr>
          <w:ilvl w:val="0"/>
          <w:numId w:val="3"/>
        </w:numPr>
        <w:jc w:val="left"/>
        <w:rPr>
          <w:rFonts w:hAnsi="新細明體"/>
          <w:sz w:val="24"/>
        </w:rPr>
      </w:pPr>
      <w:r w:rsidRPr="008C4654">
        <w:rPr>
          <w:rFonts w:hAnsi="新細明體" w:hint="eastAsia"/>
          <w:sz w:val="24"/>
        </w:rPr>
        <w:t>決</w:t>
      </w:r>
      <w:r w:rsidR="00856E2A" w:rsidRPr="008C4654">
        <w:rPr>
          <w:rFonts w:hAnsi="新細明體" w:hint="eastAsia"/>
          <w:sz w:val="24"/>
        </w:rPr>
        <w:t>選</w:t>
      </w:r>
      <w:r w:rsidR="00856E2A" w:rsidRPr="008C4654">
        <w:rPr>
          <w:rFonts w:hAnsi="新細明體"/>
          <w:sz w:val="24"/>
        </w:rPr>
        <w:t>—</w:t>
      </w:r>
      <w:r w:rsidR="00856E2A" w:rsidRPr="008C4654">
        <w:rPr>
          <w:rFonts w:hAnsi="新細明體" w:hint="eastAsia"/>
          <w:sz w:val="24"/>
        </w:rPr>
        <w:t>佔</w:t>
      </w:r>
      <w:r w:rsidRPr="008C4654">
        <w:rPr>
          <w:rFonts w:hAnsi="新細明體" w:hint="eastAsia"/>
          <w:sz w:val="24"/>
        </w:rPr>
        <w:t>8</w:t>
      </w:r>
      <w:r w:rsidR="00856E2A" w:rsidRPr="008C4654">
        <w:rPr>
          <w:rFonts w:hAnsi="新細明體" w:hint="eastAsia"/>
          <w:sz w:val="24"/>
        </w:rPr>
        <w:t>0%</w:t>
      </w:r>
    </w:p>
    <w:p w:rsidR="00856E2A" w:rsidRPr="00376E3E" w:rsidRDefault="00856E2A" w:rsidP="00856E2A">
      <w:pPr>
        <w:numPr>
          <w:ilvl w:val="1"/>
          <w:numId w:val="3"/>
        </w:numPr>
        <w:tabs>
          <w:tab w:val="clear" w:pos="1320"/>
        </w:tabs>
        <w:ind w:left="993" w:hanging="284"/>
        <w:jc w:val="left"/>
        <w:rPr>
          <w:rFonts w:hAnsi="新細明體"/>
          <w:sz w:val="24"/>
        </w:rPr>
      </w:pPr>
      <w:r w:rsidRPr="00E827AB">
        <w:rPr>
          <w:rFonts w:hAnsi="新細明體" w:hint="eastAsia"/>
          <w:sz w:val="24"/>
        </w:rPr>
        <w:t>計畫書收件時間：</w:t>
      </w:r>
      <w:r w:rsidRPr="00E827AB">
        <w:rPr>
          <w:rFonts w:hAnsi="新細明體" w:hint="eastAsia"/>
          <w:sz w:val="24"/>
        </w:rPr>
        <w:t>201</w:t>
      </w:r>
      <w:r>
        <w:rPr>
          <w:rFonts w:hAnsi="新細明體" w:hint="eastAsia"/>
          <w:sz w:val="24"/>
        </w:rPr>
        <w:t>6</w:t>
      </w:r>
      <w:r w:rsidRPr="00E827AB">
        <w:rPr>
          <w:rFonts w:hAnsi="新細明體" w:hint="eastAsia"/>
          <w:sz w:val="24"/>
        </w:rPr>
        <w:t>/0</w:t>
      </w:r>
      <w:r>
        <w:rPr>
          <w:rFonts w:hAnsi="新細明體" w:hint="eastAsia"/>
          <w:sz w:val="24"/>
        </w:rPr>
        <w:t>6</w:t>
      </w:r>
      <w:r w:rsidRPr="00E827AB">
        <w:rPr>
          <w:rFonts w:hAnsi="新細明體" w:hint="eastAsia"/>
          <w:sz w:val="24"/>
        </w:rPr>
        <w:t>/</w:t>
      </w:r>
      <w:r w:rsidR="00EC7224">
        <w:rPr>
          <w:rFonts w:hAnsi="新細明體" w:hint="eastAsia"/>
          <w:sz w:val="24"/>
        </w:rPr>
        <w:t>15</w:t>
      </w:r>
      <w:r w:rsidRPr="00E827AB">
        <w:rPr>
          <w:rFonts w:hAnsi="新細明體" w:hint="eastAsia"/>
          <w:sz w:val="24"/>
        </w:rPr>
        <w:t>(</w:t>
      </w:r>
      <w:r w:rsidR="00EC7224">
        <w:rPr>
          <w:rFonts w:hAnsi="新細明體" w:hint="eastAsia"/>
          <w:sz w:val="24"/>
        </w:rPr>
        <w:t>三</w:t>
      </w:r>
      <w:r w:rsidRPr="00E827AB">
        <w:rPr>
          <w:rFonts w:hAnsi="新細明體" w:hint="eastAsia"/>
          <w:sz w:val="24"/>
        </w:rPr>
        <w:t xml:space="preserve">) </w:t>
      </w:r>
      <w:r w:rsidRPr="00E827AB">
        <w:rPr>
          <w:rFonts w:hAnsi="新細明體" w:hint="eastAsia"/>
          <w:sz w:val="20"/>
          <w:szCs w:val="20"/>
        </w:rPr>
        <w:t>（以郵戳為憑）</w:t>
      </w:r>
    </w:p>
    <w:p w:rsidR="00376E3E" w:rsidRPr="008C4654" w:rsidRDefault="00587161" w:rsidP="00856E2A">
      <w:pPr>
        <w:numPr>
          <w:ilvl w:val="1"/>
          <w:numId w:val="3"/>
        </w:numPr>
        <w:tabs>
          <w:tab w:val="clear" w:pos="1320"/>
        </w:tabs>
        <w:ind w:left="993" w:hanging="284"/>
        <w:jc w:val="left"/>
        <w:rPr>
          <w:rFonts w:hAnsi="新細明體"/>
          <w:sz w:val="24"/>
        </w:rPr>
      </w:pPr>
      <w:r w:rsidRPr="008C4654">
        <w:rPr>
          <w:rFonts w:hAnsi="新細明體" w:hint="eastAsia"/>
          <w:sz w:val="24"/>
        </w:rPr>
        <w:t>計畫書繳交</w:t>
      </w:r>
      <w:r w:rsidR="00277834" w:rsidRPr="008C4654">
        <w:rPr>
          <w:rFonts w:hAnsi="新細明體" w:hint="eastAsia"/>
          <w:sz w:val="24"/>
        </w:rPr>
        <w:t>情況查詢</w:t>
      </w:r>
      <w:r w:rsidRPr="008C4654">
        <w:rPr>
          <w:rFonts w:hAnsi="新細明體" w:hint="eastAsia"/>
          <w:sz w:val="24"/>
        </w:rPr>
        <w:t>：</w:t>
      </w:r>
      <w:r w:rsidRPr="008C4654">
        <w:rPr>
          <w:rFonts w:hAnsi="新細明體" w:hint="eastAsia"/>
          <w:sz w:val="24"/>
        </w:rPr>
        <w:t>2016/06/20(</w:t>
      </w:r>
      <w:r w:rsidRPr="008C4654">
        <w:rPr>
          <w:rFonts w:hAnsi="新細明體" w:hint="eastAsia"/>
          <w:sz w:val="24"/>
        </w:rPr>
        <w:t>一</w:t>
      </w:r>
      <w:r w:rsidRPr="008C4654">
        <w:rPr>
          <w:rFonts w:hAnsi="新細明體" w:hint="eastAsia"/>
          <w:sz w:val="24"/>
        </w:rPr>
        <w:t>)</w:t>
      </w:r>
    </w:p>
    <w:p w:rsidR="00082DD8" w:rsidRPr="008C4654" w:rsidRDefault="00082DD8" w:rsidP="00856E2A">
      <w:pPr>
        <w:numPr>
          <w:ilvl w:val="1"/>
          <w:numId w:val="3"/>
        </w:numPr>
        <w:tabs>
          <w:tab w:val="clear" w:pos="1320"/>
        </w:tabs>
        <w:ind w:left="993" w:hanging="284"/>
        <w:jc w:val="left"/>
        <w:rPr>
          <w:rFonts w:hAnsi="新細明體"/>
          <w:sz w:val="24"/>
        </w:rPr>
      </w:pPr>
      <w:r w:rsidRPr="008C4654">
        <w:rPr>
          <w:rFonts w:hAnsi="新細明體" w:hint="eastAsia"/>
          <w:sz w:val="24"/>
        </w:rPr>
        <w:t>工作坊舉辦時間：</w:t>
      </w:r>
      <w:r w:rsidRPr="008C4654">
        <w:rPr>
          <w:rFonts w:hAnsi="新細明體" w:hint="eastAsia"/>
          <w:sz w:val="24"/>
        </w:rPr>
        <w:t>2016/07/01(</w:t>
      </w:r>
      <w:r w:rsidRPr="008C4654">
        <w:rPr>
          <w:rFonts w:hAnsi="新細明體" w:hint="eastAsia"/>
          <w:sz w:val="24"/>
        </w:rPr>
        <w:t>五</w:t>
      </w:r>
      <w:r w:rsidRPr="008C4654">
        <w:rPr>
          <w:rFonts w:hAnsi="新細明體" w:hint="eastAsia"/>
          <w:sz w:val="24"/>
        </w:rPr>
        <w:t>)~2016/07/31(</w:t>
      </w:r>
      <w:r w:rsidRPr="008C4654">
        <w:rPr>
          <w:rFonts w:hAnsi="新細明體" w:hint="eastAsia"/>
          <w:sz w:val="24"/>
        </w:rPr>
        <w:t>日</w:t>
      </w:r>
      <w:r w:rsidRPr="008C4654">
        <w:rPr>
          <w:rFonts w:hAnsi="新細明體" w:hint="eastAsia"/>
          <w:sz w:val="24"/>
        </w:rPr>
        <w:t>) (</w:t>
      </w:r>
      <w:r w:rsidRPr="008C4654">
        <w:rPr>
          <w:rFonts w:hAnsi="新細明體" w:hint="eastAsia"/>
          <w:sz w:val="24"/>
        </w:rPr>
        <w:t>全國以分區方式舉辦</w:t>
      </w:r>
      <w:r w:rsidRPr="008C4654">
        <w:rPr>
          <w:rFonts w:hAnsi="新細明體" w:hint="eastAsia"/>
          <w:sz w:val="24"/>
        </w:rPr>
        <w:t>)</w:t>
      </w:r>
    </w:p>
    <w:p w:rsidR="00E32CD2" w:rsidRDefault="00856E2A" w:rsidP="00E32CD2">
      <w:pPr>
        <w:numPr>
          <w:ilvl w:val="1"/>
          <w:numId w:val="3"/>
        </w:numPr>
        <w:tabs>
          <w:tab w:val="clear" w:pos="1320"/>
        </w:tabs>
        <w:ind w:left="993" w:hanging="284"/>
        <w:jc w:val="left"/>
        <w:rPr>
          <w:rFonts w:hAnsi="新細明體"/>
          <w:sz w:val="24"/>
        </w:rPr>
      </w:pPr>
      <w:r w:rsidRPr="00082DD8">
        <w:rPr>
          <w:rFonts w:hAnsi="新細明體" w:hint="eastAsia"/>
          <w:sz w:val="24"/>
        </w:rPr>
        <w:t>網路人氣票選：</w:t>
      </w:r>
      <w:r w:rsidRPr="00082DD8">
        <w:rPr>
          <w:rFonts w:hAnsi="新細明體" w:hint="eastAsia"/>
          <w:sz w:val="24"/>
        </w:rPr>
        <w:t>2016/0</w:t>
      </w:r>
      <w:r w:rsidR="007B465E" w:rsidRPr="00082DD8">
        <w:rPr>
          <w:rFonts w:hAnsi="新細明體" w:hint="eastAsia"/>
          <w:sz w:val="24"/>
        </w:rPr>
        <w:t>7</w:t>
      </w:r>
      <w:r w:rsidRPr="00082DD8">
        <w:rPr>
          <w:rFonts w:hAnsi="新細明體" w:hint="eastAsia"/>
          <w:sz w:val="24"/>
        </w:rPr>
        <w:t>/01(</w:t>
      </w:r>
      <w:r w:rsidR="008B08C2" w:rsidRPr="00082DD8">
        <w:rPr>
          <w:rFonts w:hAnsi="新細明體" w:hint="eastAsia"/>
          <w:sz w:val="24"/>
        </w:rPr>
        <w:t>五</w:t>
      </w:r>
      <w:r w:rsidRPr="00082DD8">
        <w:rPr>
          <w:rFonts w:hAnsi="新細明體" w:hint="eastAsia"/>
          <w:sz w:val="24"/>
        </w:rPr>
        <w:t>)~2016/07/31(</w:t>
      </w:r>
      <w:r w:rsidRPr="00082DD8">
        <w:rPr>
          <w:rFonts w:hAnsi="新細明體" w:hint="eastAsia"/>
          <w:sz w:val="24"/>
        </w:rPr>
        <w:t>日</w:t>
      </w:r>
      <w:r w:rsidRPr="00082DD8">
        <w:rPr>
          <w:rFonts w:hAnsi="新細明體" w:hint="eastAsia"/>
          <w:sz w:val="24"/>
        </w:rPr>
        <w:t>)</w:t>
      </w:r>
    </w:p>
    <w:p w:rsidR="00AC34E3" w:rsidRPr="008C4654" w:rsidRDefault="001B18A1" w:rsidP="00E32CD2">
      <w:pPr>
        <w:numPr>
          <w:ilvl w:val="1"/>
          <w:numId w:val="3"/>
        </w:numPr>
        <w:tabs>
          <w:tab w:val="clear" w:pos="1320"/>
        </w:tabs>
        <w:ind w:left="993" w:hanging="284"/>
        <w:jc w:val="left"/>
        <w:rPr>
          <w:rFonts w:hAnsi="新細明體"/>
          <w:sz w:val="24"/>
        </w:rPr>
      </w:pPr>
      <w:r w:rsidRPr="008C4654">
        <w:rPr>
          <w:rFonts w:hAnsi="新細明體" w:hint="eastAsia"/>
          <w:sz w:val="24"/>
        </w:rPr>
        <w:t>評審</w:t>
      </w:r>
      <w:r w:rsidR="00AC34E3" w:rsidRPr="008C4654">
        <w:rPr>
          <w:rFonts w:hAnsi="新細明體" w:hint="eastAsia"/>
          <w:sz w:val="24"/>
        </w:rPr>
        <w:t>決選會議：</w:t>
      </w:r>
      <w:r w:rsidR="00AC34E3" w:rsidRPr="008C4654">
        <w:rPr>
          <w:rFonts w:hAnsi="新細明體" w:hint="eastAsia"/>
          <w:sz w:val="24"/>
        </w:rPr>
        <w:t>2016/08/08(</w:t>
      </w:r>
      <w:r w:rsidR="00AC34E3" w:rsidRPr="008C4654">
        <w:rPr>
          <w:rFonts w:hAnsi="新細明體" w:hint="eastAsia"/>
          <w:sz w:val="24"/>
        </w:rPr>
        <w:t>一</w:t>
      </w:r>
      <w:r w:rsidR="00AC34E3" w:rsidRPr="008C4654">
        <w:rPr>
          <w:rFonts w:hAnsi="新細明體" w:hint="eastAsia"/>
          <w:sz w:val="24"/>
        </w:rPr>
        <w:t>)~2016/08/19(</w:t>
      </w:r>
      <w:r w:rsidR="00AC34E3" w:rsidRPr="008C4654">
        <w:rPr>
          <w:rFonts w:hAnsi="新細明體" w:hint="eastAsia"/>
          <w:sz w:val="24"/>
        </w:rPr>
        <w:t>五</w:t>
      </w:r>
      <w:r w:rsidR="00AC34E3" w:rsidRPr="008C4654">
        <w:rPr>
          <w:rFonts w:hAnsi="新細明體" w:hint="eastAsia"/>
          <w:sz w:val="24"/>
        </w:rPr>
        <w:t>)</w:t>
      </w:r>
    </w:p>
    <w:p w:rsidR="001175EE" w:rsidRPr="00E827AB" w:rsidRDefault="0074151C" w:rsidP="001175EE">
      <w:pPr>
        <w:numPr>
          <w:ilvl w:val="0"/>
          <w:numId w:val="3"/>
        </w:numPr>
        <w:jc w:val="left"/>
        <w:rPr>
          <w:rFonts w:hAnsi="新細明體"/>
          <w:sz w:val="24"/>
        </w:rPr>
      </w:pPr>
      <w:r w:rsidRPr="00E827AB">
        <w:rPr>
          <w:rFonts w:hint="eastAsia"/>
          <w:sz w:val="24"/>
        </w:rPr>
        <w:t>全民社造獎助計畫</w:t>
      </w:r>
      <w:r w:rsidR="00E32CD2">
        <w:rPr>
          <w:rFonts w:hint="eastAsia"/>
          <w:sz w:val="24"/>
        </w:rPr>
        <w:t>分數與</w:t>
      </w:r>
      <w:r w:rsidR="001175EE" w:rsidRPr="00E827AB">
        <w:rPr>
          <w:rFonts w:hAnsi="新細明體" w:hint="eastAsia"/>
          <w:sz w:val="24"/>
        </w:rPr>
        <w:t>獲獎名單</w:t>
      </w:r>
      <w:r w:rsidR="001175EE" w:rsidRPr="00E827AB">
        <w:rPr>
          <w:rFonts w:hAnsi="新細明體"/>
          <w:sz w:val="24"/>
        </w:rPr>
        <w:t>公告：</w:t>
      </w:r>
      <w:r w:rsidR="00230AD9" w:rsidRPr="00E827AB">
        <w:rPr>
          <w:rFonts w:hAnsi="新細明體"/>
          <w:sz w:val="24"/>
        </w:rPr>
        <w:t>201</w:t>
      </w:r>
      <w:r w:rsidR="0006491B">
        <w:rPr>
          <w:rFonts w:hAnsi="新細明體" w:hint="eastAsia"/>
          <w:sz w:val="24"/>
        </w:rPr>
        <w:t>6</w:t>
      </w:r>
      <w:r w:rsidR="00230AD9" w:rsidRPr="00E827AB">
        <w:rPr>
          <w:rFonts w:hAnsi="新細明體"/>
          <w:sz w:val="24"/>
        </w:rPr>
        <w:t>/</w:t>
      </w:r>
      <w:r w:rsidR="00230AD9" w:rsidRPr="00E827AB">
        <w:rPr>
          <w:rFonts w:hAnsi="新細明體" w:hint="eastAsia"/>
          <w:sz w:val="24"/>
        </w:rPr>
        <w:t>0</w:t>
      </w:r>
      <w:r w:rsidR="0006491B">
        <w:rPr>
          <w:rFonts w:hAnsi="新細明體" w:hint="eastAsia"/>
          <w:sz w:val="24"/>
        </w:rPr>
        <w:t>8</w:t>
      </w:r>
      <w:r w:rsidR="00230AD9" w:rsidRPr="00E827AB">
        <w:rPr>
          <w:rFonts w:hAnsi="新細明體"/>
          <w:sz w:val="24"/>
        </w:rPr>
        <w:t>/</w:t>
      </w:r>
      <w:r w:rsidR="00CD51E5">
        <w:rPr>
          <w:rFonts w:hAnsi="新細明體" w:hint="eastAsia"/>
          <w:sz w:val="24"/>
        </w:rPr>
        <w:t>31</w:t>
      </w:r>
      <w:r w:rsidR="00230AD9" w:rsidRPr="00E827AB">
        <w:rPr>
          <w:rFonts w:hAnsi="新細明體"/>
          <w:sz w:val="24"/>
        </w:rPr>
        <w:t>（</w:t>
      </w:r>
      <w:r w:rsidR="00230AD9">
        <w:rPr>
          <w:rFonts w:hAnsi="新細明體" w:hint="eastAsia"/>
          <w:sz w:val="24"/>
        </w:rPr>
        <w:t>五</w:t>
      </w:r>
      <w:r w:rsidR="00230AD9" w:rsidRPr="00E827AB">
        <w:rPr>
          <w:rFonts w:hAnsi="新細明體"/>
          <w:sz w:val="24"/>
        </w:rPr>
        <w:t>）</w:t>
      </w:r>
    </w:p>
    <w:p w:rsidR="00BB001F" w:rsidRDefault="00BB001F" w:rsidP="001175EE">
      <w:pPr>
        <w:rPr>
          <w:b/>
          <w:sz w:val="24"/>
          <w:shd w:val="pct15" w:color="auto" w:fill="FFFFFF"/>
        </w:rPr>
      </w:pPr>
    </w:p>
    <w:p w:rsidR="00EC7224" w:rsidRDefault="00EC7224" w:rsidP="0006491B">
      <w:pPr>
        <w:jc w:val="center"/>
        <w:rPr>
          <w:b/>
          <w:sz w:val="24"/>
          <w:shd w:val="pct15" w:color="auto" w:fill="FFFFFF"/>
        </w:rPr>
      </w:pPr>
    </w:p>
    <w:p w:rsidR="00EC7224" w:rsidRDefault="008D5314" w:rsidP="0006491B">
      <w:pPr>
        <w:jc w:val="center"/>
        <w:rPr>
          <w:b/>
          <w:sz w:val="24"/>
          <w:shd w:val="pct15" w:color="auto" w:fill="FFFFFF"/>
        </w:rPr>
      </w:pPr>
      <w:r>
        <w:rPr>
          <w:b/>
          <w:noProof/>
          <w:sz w:val="24"/>
        </w:rPr>
        <mc:AlternateContent>
          <mc:Choice Requires="wpg">
            <w:drawing>
              <wp:anchor distT="0" distB="0" distL="114300" distR="114300" simplePos="0" relativeHeight="251697152" behindDoc="0" locked="0" layoutInCell="1" allowOverlap="1">
                <wp:simplePos x="0" y="0"/>
                <wp:positionH relativeFrom="column">
                  <wp:posOffset>-346710</wp:posOffset>
                </wp:positionH>
                <wp:positionV relativeFrom="paragraph">
                  <wp:posOffset>8890</wp:posOffset>
                </wp:positionV>
                <wp:extent cx="6497955" cy="1981200"/>
                <wp:effectExtent l="34290" t="8890" r="49530" b="29210"/>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955" cy="1981200"/>
                          <a:chOff x="645" y="7214"/>
                          <a:chExt cx="10233" cy="3120"/>
                        </a:xfrm>
                      </wpg:grpSpPr>
                      <wps:wsp>
                        <wps:cNvPr id="2" name="AutoShape 4"/>
                        <wps:cNvCnPr>
                          <a:cxnSpLocks noChangeShapeType="1"/>
                        </wps:cNvCnPr>
                        <wps:spPr bwMode="auto">
                          <a:xfrm>
                            <a:off x="645" y="8741"/>
                            <a:ext cx="10233" cy="1"/>
                          </a:xfrm>
                          <a:prstGeom prst="straightConnector1">
                            <a:avLst/>
                          </a:prstGeom>
                          <a:noFill/>
                          <a:ln w="63500">
                            <a:solidFill>
                              <a:schemeClr val="accent3">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 name="Text Box 5"/>
                        <wps:cNvSpPr txBox="1">
                          <a:spLocks noChangeArrowheads="1"/>
                        </wps:cNvSpPr>
                        <wps:spPr bwMode="auto">
                          <a:xfrm>
                            <a:off x="3218" y="8965"/>
                            <a:ext cx="606"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522" w:rsidRPr="00DA32FD" w:rsidRDefault="00C17522" w:rsidP="00EC7224">
                              <w:pPr>
                                <w:rPr>
                                  <w:rFonts w:ascii="微軟正黑體" w:eastAsia="微軟正黑體" w:hAnsi="微軟正黑體"/>
                                  <w:sz w:val="16"/>
                                  <w:szCs w:val="20"/>
                                </w:rPr>
                              </w:pPr>
                              <w:r w:rsidRPr="00DA32FD">
                                <w:rPr>
                                  <w:rFonts w:ascii="微軟正黑體" w:eastAsia="微軟正黑體" w:hAnsi="微軟正黑體" w:hint="eastAsia"/>
                                  <w:sz w:val="16"/>
                                  <w:szCs w:val="20"/>
                                </w:rPr>
                                <w:t>4月</w:t>
                              </w:r>
                            </w:p>
                          </w:txbxContent>
                        </wps:txbx>
                        <wps:bodyPr rot="0" vert="horz" wrap="square" lIns="91440" tIns="45720" rIns="91440" bIns="45720" anchor="t" anchorCtr="0" upright="1">
                          <a:noAutofit/>
                        </wps:bodyPr>
                      </wps:wsp>
                      <wps:wsp>
                        <wps:cNvPr id="4" name="AutoShape 6"/>
                        <wps:cNvCnPr>
                          <a:cxnSpLocks noChangeShapeType="1"/>
                        </wps:cNvCnPr>
                        <wps:spPr bwMode="auto">
                          <a:xfrm>
                            <a:off x="936" y="8607"/>
                            <a:ext cx="0" cy="272"/>
                          </a:xfrm>
                          <a:prstGeom prst="straightConnector1">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wps:wsp>
                        <wps:cNvPr id="5" name="AutoShape 7"/>
                        <wps:cNvCnPr>
                          <a:cxnSpLocks noChangeShapeType="1"/>
                        </wps:cNvCnPr>
                        <wps:spPr bwMode="auto">
                          <a:xfrm>
                            <a:off x="2245" y="8607"/>
                            <a:ext cx="0" cy="272"/>
                          </a:xfrm>
                          <a:prstGeom prst="straightConnector1">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wps:wsp>
                        <wps:cNvPr id="6" name="AutoShape 8"/>
                        <wps:cNvCnPr>
                          <a:cxnSpLocks noChangeShapeType="1"/>
                        </wps:cNvCnPr>
                        <wps:spPr bwMode="auto">
                          <a:xfrm>
                            <a:off x="4863" y="8607"/>
                            <a:ext cx="0" cy="272"/>
                          </a:xfrm>
                          <a:prstGeom prst="straightConnector1">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wps:wsp>
                        <wps:cNvPr id="7" name="AutoShape 9"/>
                        <wps:cNvCnPr>
                          <a:cxnSpLocks noChangeShapeType="1"/>
                        </wps:cNvCnPr>
                        <wps:spPr bwMode="auto">
                          <a:xfrm>
                            <a:off x="7481" y="8607"/>
                            <a:ext cx="0" cy="272"/>
                          </a:xfrm>
                          <a:prstGeom prst="straightConnector1">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wps:wsp>
                        <wps:cNvPr id="8" name="AutoShape 10"/>
                        <wps:cNvCnPr>
                          <a:cxnSpLocks noChangeShapeType="1"/>
                        </wps:cNvCnPr>
                        <wps:spPr bwMode="auto">
                          <a:xfrm>
                            <a:off x="6172" y="8607"/>
                            <a:ext cx="0" cy="272"/>
                          </a:xfrm>
                          <a:prstGeom prst="straightConnector1">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wps:wsp>
                        <wps:cNvPr id="9" name="AutoShape 11"/>
                        <wps:cNvCnPr>
                          <a:cxnSpLocks noChangeShapeType="1"/>
                        </wps:cNvCnPr>
                        <wps:spPr bwMode="auto">
                          <a:xfrm>
                            <a:off x="8790" y="8607"/>
                            <a:ext cx="0" cy="272"/>
                          </a:xfrm>
                          <a:prstGeom prst="straightConnector1">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wps:wsp>
                        <wps:cNvPr id="10" name="AutoShape 12"/>
                        <wps:cNvCnPr>
                          <a:cxnSpLocks noChangeShapeType="1"/>
                        </wps:cNvCnPr>
                        <wps:spPr bwMode="auto">
                          <a:xfrm>
                            <a:off x="3554" y="8607"/>
                            <a:ext cx="0" cy="272"/>
                          </a:xfrm>
                          <a:prstGeom prst="straightConnector1">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10100" y="8607"/>
                            <a:ext cx="0" cy="272"/>
                          </a:xfrm>
                          <a:prstGeom prst="straightConnector1">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645" y="8965"/>
                            <a:ext cx="606"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2</w:t>
                              </w:r>
                              <w:r w:rsidRPr="00DA32FD">
                                <w:rPr>
                                  <w:rFonts w:ascii="微軟正黑體" w:eastAsia="微軟正黑體" w:hAnsi="微軟正黑體" w:hint="eastAsia"/>
                                  <w:sz w:val="16"/>
                                  <w:szCs w:val="20"/>
                                </w:rPr>
                                <w:t>月</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1978" y="8965"/>
                            <a:ext cx="606"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3</w:t>
                              </w:r>
                              <w:r w:rsidRPr="00DA32FD">
                                <w:rPr>
                                  <w:rFonts w:ascii="微軟正黑體" w:eastAsia="微軟正黑體" w:hAnsi="微軟正黑體" w:hint="eastAsia"/>
                                  <w:sz w:val="16"/>
                                  <w:szCs w:val="20"/>
                                </w:rPr>
                                <w:t>月</w:t>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4544" y="8965"/>
                            <a:ext cx="606"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5</w:t>
                              </w:r>
                              <w:r w:rsidRPr="00DA32FD">
                                <w:rPr>
                                  <w:rFonts w:ascii="微軟正黑體" w:eastAsia="微軟正黑體" w:hAnsi="微軟正黑體" w:hint="eastAsia"/>
                                  <w:sz w:val="16"/>
                                  <w:szCs w:val="20"/>
                                </w:rPr>
                                <w:t>月</w:t>
                              </w:r>
                            </w:p>
                          </w:txbxContent>
                        </wps:txbx>
                        <wps:bodyPr rot="0" vert="horz" wrap="square" lIns="91440" tIns="45720" rIns="91440" bIns="45720" anchor="t" anchorCtr="0" upright="1">
                          <a:noAutofit/>
                        </wps:bodyPr>
                      </wps:wsp>
                      <wps:wsp>
                        <wps:cNvPr id="15" name="Text Box 17"/>
                        <wps:cNvSpPr txBox="1">
                          <a:spLocks noChangeArrowheads="1"/>
                        </wps:cNvSpPr>
                        <wps:spPr bwMode="auto">
                          <a:xfrm>
                            <a:off x="5911" y="8965"/>
                            <a:ext cx="606"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6</w:t>
                              </w:r>
                              <w:r w:rsidRPr="00DA32FD">
                                <w:rPr>
                                  <w:rFonts w:ascii="微軟正黑體" w:eastAsia="微軟正黑體" w:hAnsi="微軟正黑體" w:hint="eastAsia"/>
                                  <w:sz w:val="16"/>
                                  <w:szCs w:val="20"/>
                                </w:rPr>
                                <w:t>月</w:t>
                              </w:r>
                            </w:p>
                          </w:txbxContent>
                        </wps:txbx>
                        <wps:bodyPr rot="0" vert="horz" wrap="square" lIns="91440" tIns="45720" rIns="91440" bIns="45720" anchor="t" anchorCtr="0" upright="1">
                          <a:noAutofit/>
                        </wps:bodyPr>
                      </wps:wsp>
                      <wps:wsp>
                        <wps:cNvPr id="16" name="Text Box 18"/>
                        <wps:cNvSpPr txBox="1">
                          <a:spLocks noChangeArrowheads="1"/>
                        </wps:cNvSpPr>
                        <wps:spPr bwMode="auto">
                          <a:xfrm>
                            <a:off x="7187" y="8965"/>
                            <a:ext cx="606"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7</w:t>
                              </w:r>
                              <w:r w:rsidRPr="00DA32FD">
                                <w:rPr>
                                  <w:rFonts w:ascii="微軟正黑體" w:eastAsia="微軟正黑體" w:hAnsi="微軟正黑體" w:hint="eastAsia"/>
                                  <w:sz w:val="16"/>
                                  <w:szCs w:val="20"/>
                                </w:rPr>
                                <w:t>月</w:t>
                              </w:r>
                            </w:p>
                          </w:txbxContent>
                        </wps:txbx>
                        <wps:bodyPr rot="0" vert="horz" wrap="square" lIns="91440" tIns="45720" rIns="91440" bIns="45720" anchor="t" anchorCtr="0" upright="1">
                          <a:noAutofit/>
                        </wps:bodyPr>
                      </wps:wsp>
                      <wps:wsp>
                        <wps:cNvPr id="17" name="Text Box 19"/>
                        <wps:cNvSpPr txBox="1">
                          <a:spLocks noChangeArrowheads="1"/>
                        </wps:cNvSpPr>
                        <wps:spPr bwMode="auto">
                          <a:xfrm>
                            <a:off x="8513" y="8965"/>
                            <a:ext cx="606"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8</w:t>
                              </w:r>
                              <w:r w:rsidRPr="00DA32FD">
                                <w:rPr>
                                  <w:rFonts w:ascii="微軟正黑體" w:eastAsia="微軟正黑體" w:hAnsi="微軟正黑體" w:hint="eastAsia"/>
                                  <w:sz w:val="16"/>
                                  <w:szCs w:val="20"/>
                                </w:rPr>
                                <w:t>月</w:t>
                              </w:r>
                            </w:p>
                          </w:txbxContent>
                        </wps:txbx>
                        <wps:bodyPr rot="0" vert="horz" wrap="square" lIns="91440" tIns="45720" rIns="91440" bIns="45720" anchor="t" anchorCtr="0" upright="1">
                          <a:noAutofit/>
                        </wps:bodyPr>
                      </wps:wsp>
                      <wps:wsp>
                        <wps:cNvPr id="18" name="Text Box 20"/>
                        <wps:cNvSpPr txBox="1">
                          <a:spLocks noChangeArrowheads="1"/>
                        </wps:cNvSpPr>
                        <wps:spPr bwMode="auto">
                          <a:xfrm>
                            <a:off x="9819" y="8965"/>
                            <a:ext cx="606"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9</w:t>
                              </w:r>
                              <w:r w:rsidRPr="00DA32FD">
                                <w:rPr>
                                  <w:rFonts w:ascii="微軟正黑體" w:eastAsia="微軟正黑體" w:hAnsi="微軟正黑體" w:hint="eastAsia"/>
                                  <w:sz w:val="16"/>
                                  <w:szCs w:val="20"/>
                                </w:rPr>
                                <w:t>月</w:t>
                              </w:r>
                            </w:p>
                          </w:txbxContent>
                        </wps:txbx>
                        <wps:bodyPr rot="0" vert="horz" wrap="square" lIns="91440" tIns="45720" rIns="91440" bIns="45720" anchor="t" anchorCtr="0" upright="1">
                          <a:noAutofit/>
                        </wps:bodyPr>
                      </wps:wsp>
                      <wps:wsp>
                        <wps:cNvPr id="19" name="AutoShape 22"/>
                        <wps:cNvSpPr>
                          <a:spLocks noChangeArrowheads="1"/>
                        </wps:cNvSpPr>
                        <wps:spPr bwMode="auto">
                          <a:xfrm>
                            <a:off x="6172" y="8688"/>
                            <a:ext cx="129" cy="111"/>
                          </a:xfrm>
                          <a:prstGeom prst="flowChartConnector">
                            <a:avLst/>
                          </a:prstGeom>
                          <a:solidFill>
                            <a:schemeClr val="accent2">
                              <a:lumMod val="100000"/>
                              <a:lumOff val="0"/>
                            </a:schemeClr>
                          </a:solidFill>
                          <a:ln w="6350" cmpd="dbl">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0" name="AutoShape 23"/>
                        <wps:cNvSpPr>
                          <a:spLocks noChangeArrowheads="1"/>
                        </wps:cNvSpPr>
                        <wps:spPr bwMode="auto">
                          <a:xfrm>
                            <a:off x="6733" y="8688"/>
                            <a:ext cx="129" cy="111"/>
                          </a:xfrm>
                          <a:prstGeom prst="flowChartConnector">
                            <a:avLst/>
                          </a:prstGeom>
                          <a:solidFill>
                            <a:schemeClr val="accent2">
                              <a:lumMod val="100000"/>
                              <a:lumOff val="0"/>
                            </a:schemeClr>
                          </a:solidFill>
                          <a:ln w="6350" cmpd="dbl">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1" name="AutoShape 24"/>
                        <wps:cNvSpPr>
                          <a:spLocks noChangeArrowheads="1"/>
                        </wps:cNvSpPr>
                        <wps:spPr bwMode="auto">
                          <a:xfrm>
                            <a:off x="9971" y="8688"/>
                            <a:ext cx="129" cy="111"/>
                          </a:xfrm>
                          <a:prstGeom prst="flowChartConnector">
                            <a:avLst/>
                          </a:prstGeom>
                          <a:solidFill>
                            <a:schemeClr val="accent2">
                              <a:lumMod val="100000"/>
                              <a:lumOff val="0"/>
                            </a:schemeClr>
                          </a:solidFill>
                          <a:ln w="6350" cmpd="dbl">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2" name="AutoShape 25"/>
                        <wps:cNvSpPr>
                          <a:spLocks noChangeArrowheads="1"/>
                        </wps:cNvSpPr>
                        <wps:spPr bwMode="auto">
                          <a:xfrm>
                            <a:off x="2261" y="8688"/>
                            <a:ext cx="2576" cy="111"/>
                          </a:xfrm>
                          <a:prstGeom prst="flowChartProcess">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bodyPr rot="0" vert="horz" wrap="square" lIns="91440" tIns="45720" rIns="91440" bIns="45720" anchor="t" anchorCtr="0" upright="1">
                          <a:noAutofit/>
                        </wps:bodyPr>
                      </wps:wsp>
                      <wps:wsp>
                        <wps:cNvPr id="23" name="AutoShape 26"/>
                        <wps:cNvSpPr>
                          <a:spLocks noChangeArrowheads="1"/>
                        </wps:cNvSpPr>
                        <wps:spPr bwMode="auto">
                          <a:xfrm>
                            <a:off x="4863" y="8688"/>
                            <a:ext cx="1309" cy="111"/>
                          </a:xfrm>
                          <a:prstGeom prst="flowChartProcess">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bodyPr rot="0" vert="horz" wrap="square" lIns="91440" tIns="45720" rIns="91440" bIns="45720" anchor="t" anchorCtr="0" upright="1">
                          <a:noAutofit/>
                        </wps:bodyPr>
                      </wps:wsp>
                      <wps:wsp>
                        <wps:cNvPr id="24" name="AutoShape 27"/>
                        <wps:cNvSpPr>
                          <a:spLocks noChangeArrowheads="1"/>
                        </wps:cNvSpPr>
                        <wps:spPr bwMode="auto">
                          <a:xfrm>
                            <a:off x="7497" y="8688"/>
                            <a:ext cx="1269" cy="111"/>
                          </a:xfrm>
                          <a:prstGeom prst="flowChartProcess">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bodyPr rot="0" vert="horz" wrap="square" lIns="91440" tIns="45720" rIns="91440" bIns="45720" anchor="t" anchorCtr="0" upright="1">
                          <a:noAutofit/>
                        </wps:bodyPr>
                      </wps:wsp>
                      <wps:wsp>
                        <wps:cNvPr id="25" name="AutoShape 28"/>
                        <wps:cNvSpPr>
                          <a:spLocks noChangeArrowheads="1"/>
                        </wps:cNvSpPr>
                        <wps:spPr bwMode="auto">
                          <a:xfrm>
                            <a:off x="9009" y="8680"/>
                            <a:ext cx="338" cy="111"/>
                          </a:xfrm>
                          <a:prstGeom prst="flowChartProcess">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bodyPr rot="0" vert="horz" wrap="square" lIns="91440" tIns="45720" rIns="91440" bIns="45720" anchor="t" anchorCtr="0" upright="1">
                          <a:noAutofit/>
                        </wps:bodyPr>
                      </wps:wsp>
                      <wps:wsp>
                        <wps:cNvPr id="26" name="AutoShape 29"/>
                        <wps:cNvSpPr>
                          <a:spLocks noChangeArrowheads="1"/>
                        </wps:cNvSpPr>
                        <wps:spPr bwMode="auto">
                          <a:xfrm>
                            <a:off x="6086" y="7214"/>
                            <a:ext cx="887" cy="1008"/>
                          </a:xfrm>
                          <a:prstGeom prst="wedgeRoundRectCallout">
                            <a:avLst>
                              <a:gd name="adj1" fmla="val 23505"/>
                              <a:gd name="adj2" fmla="val 88097"/>
                              <a:gd name="adj3" fmla="val 16667"/>
                            </a:avLst>
                          </a:prstGeom>
                          <a:solidFill>
                            <a:schemeClr val="accent1">
                              <a:lumMod val="20000"/>
                              <a:lumOff val="8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C17522" w:rsidRPr="00310AB4" w:rsidRDefault="00C17522" w:rsidP="00EC7224">
                              <w:pPr>
                                <w:snapToGrid w:val="0"/>
                                <w:jc w:val="left"/>
                                <w:rPr>
                                  <w:rFonts w:ascii="微軟正黑體" w:eastAsia="微軟正黑體" w:hAnsi="微軟正黑體"/>
                                  <w:sz w:val="16"/>
                                </w:rPr>
                              </w:pPr>
                              <w:r w:rsidRPr="00310AB4">
                                <w:rPr>
                                  <w:rFonts w:ascii="微軟正黑體" w:eastAsia="微軟正黑體" w:hAnsi="微軟正黑體" w:hint="eastAsia"/>
                                  <w:sz w:val="16"/>
                                </w:rPr>
                                <w:t>6/15計畫書</w:t>
                              </w:r>
                              <w:r w:rsidR="00277834">
                                <w:rPr>
                                  <w:rFonts w:ascii="微軟正黑體" w:eastAsia="微軟正黑體" w:hAnsi="微軟正黑體" w:hint="eastAsia"/>
                                  <w:sz w:val="16"/>
                                </w:rPr>
                                <w:t>繳交截止</w:t>
                              </w:r>
                            </w:p>
                          </w:txbxContent>
                        </wps:txbx>
                        <wps:bodyPr rot="0" vert="horz" wrap="square" lIns="91440" tIns="45720" rIns="91440" bIns="45720" anchor="t" anchorCtr="0" upright="1">
                          <a:noAutofit/>
                        </wps:bodyPr>
                      </wps:wsp>
                      <wps:wsp>
                        <wps:cNvPr id="27" name="AutoShape 31"/>
                        <wps:cNvSpPr>
                          <a:spLocks noChangeArrowheads="1"/>
                        </wps:cNvSpPr>
                        <wps:spPr bwMode="auto">
                          <a:xfrm>
                            <a:off x="4652" y="7391"/>
                            <a:ext cx="1176" cy="831"/>
                          </a:xfrm>
                          <a:prstGeom prst="wedgeRoundRectCallout">
                            <a:avLst>
                              <a:gd name="adj1" fmla="val 84269"/>
                              <a:gd name="adj2" fmla="val 110648"/>
                              <a:gd name="adj3" fmla="val 16667"/>
                            </a:avLst>
                          </a:prstGeom>
                          <a:solidFill>
                            <a:schemeClr val="accent1">
                              <a:lumMod val="20000"/>
                              <a:lumOff val="8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C17522" w:rsidRPr="00310AB4" w:rsidRDefault="00C17522" w:rsidP="00EC7224">
                              <w:pPr>
                                <w:snapToGrid w:val="0"/>
                                <w:jc w:val="left"/>
                                <w:rPr>
                                  <w:rFonts w:ascii="微軟正黑體" w:eastAsia="微軟正黑體" w:hAnsi="微軟正黑體"/>
                                  <w:sz w:val="16"/>
                                </w:rPr>
                              </w:pPr>
                              <w:r>
                                <w:rPr>
                                  <w:rFonts w:ascii="微軟正黑體" w:eastAsia="微軟正黑體" w:hAnsi="微軟正黑體" w:hint="eastAsia"/>
                                  <w:sz w:val="16"/>
                                </w:rPr>
                                <w:t>6</w:t>
                              </w:r>
                              <w:r w:rsidRPr="00310AB4">
                                <w:rPr>
                                  <w:rFonts w:ascii="微軟正黑體" w:eastAsia="微軟正黑體" w:hAnsi="微軟正黑體" w:hint="eastAsia"/>
                                  <w:sz w:val="16"/>
                                </w:rPr>
                                <w:t>/1</w:t>
                              </w:r>
                              <w:r w:rsidR="00587161">
                                <w:rPr>
                                  <w:rFonts w:ascii="微軟正黑體" w:eastAsia="微軟正黑體" w:hAnsi="微軟正黑體" w:hint="eastAsia"/>
                                  <w:sz w:val="16"/>
                                </w:rPr>
                                <w:t>公告</w:t>
                              </w:r>
                              <w:r w:rsidR="00277834">
                                <w:rPr>
                                  <w:rFonts w:ascii="微軟正黑體" w:eastAsia="微軟正黑體" w:hAnsi="微軟正黑體" w:hint="eastAsia"/>
                                  <w:sz w:val="16"/>
                                </w:rPr>
                                <w:t>初選</w:t>
                              </w:r>
                              <w:r w:rsidR="00587161">
                                <w:rPr>
                                  <w:rFonts w:ascii="微軟正黑體" w:eastAsia="微軟正黑體" w:hAnsi="微軟正黑體" w:hint="eastAsia"/>
                                  <w:sz w:val="16"/>
                                </w:rPr>
                                <w:t>通過</w:t>
                              </w:r>
                              <w:r>
                                <w:rPr>
                                  <w:rFonts w:ascii="微軟正黑體" w:eastAsia="微軟正黑體" w:hAnsi="微軟正黑體" w:hint="eastAsia"/>
                                  <w:sz w:val="16"/>
                                </w:rPr>
                                <w:t>名單</w:t>
                              </w:r>
                            </w:p>
                          </w:txbxContent>
                        </wps:txbx>
                        <wps:bodyPr rot="0" vert="horz" wrap="square" lIns="91440" tIns="45720" rIns="91440" bIns="45720" anchor="t" anchorCtr="0" upright="1">
                          <a:noAutofit/>
                        </wps:bodyPr>
                      </wps:wsp>
                      <wps:wsp>
                        <wps:cNvPr id="28" name="AutoShape 32"/>
                        <wps:cNvSpPr>
                          <a:spLocks noChangeArrowheads="1"/>
                        </wps:cNvSpPr>
                        <wps:spPr bwMode="auto">
                          <a:xfrm>
                            <a:off x="9236" y="7391"/>
                            <a:ext cx="1060" cy="759"/>
                          </a:xfrm>
                          <a:prstGeom prst="wedgeRoundRectCallout">
                            <a:avLst>
                              <a:gd name="adj1" fmla="val 20565"/>
                              <a:gd name="adj2" fmla="val 119435"/>
                              <a:gd name="adj3" fmla="val 16667"/>
                            </a:avLst>
                          </a:prstGeom>
                          <a:solidFill>
                            <a:schemeClr val="accent1">
                              <a:lumMod val="20000"/>
                              <a:lumOff val="8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C17522" w:rsidRPr="00310AB4" w:rsidRDefault="00C17522" w:rsidP="00EC7224">
                              <w:pPr>
                                <w:snapToGrid w:val="0"/>
                                <w:jc w:val="left"/>
                                <w:rPr>
                                  <w:rFonts w:ascii="微軟正黑體" w:eastAsia="微軟正黑體" w:hAnsi="微軟正黑體"/>
                                  <w:sz w:val="16"/>
                                </w:rPr>
                              </w:pPr>
                              <w:r>
                                <w:rPr>
                                  <w:rFonts w:ascii="微軟正黑體" w:eastAsia="微軟正黑體" w:hAnsi="微軟正黑體" w:hint="eastAsia"/>
                                  <w:sz w:val="16"/>
                                </w:rPr>
                                <w:t>8</w:t>
                              </w:r>
                              <w:r w:rsidRPr="00310AB4">
                                <w:rPr>
                                  <w:rFonts w:ascii="微軟正黑體" w:eastAsia="微軟正黑體" w:hAnsi="微軟正黑體" w:hint="eastAsia"/>
                                  <w:sz w:val="16"/>
                                </w:rPr>
                                <w:t>/</w:t>
                              </w:r>
                              <w:r>
                                <w:rPr>
                                  <w:rFonts w:ascii="微軟正黑體" w:eastAsia="微軟正黑體" w:hAnsi="微軟正黑體" w:hint="eastAsia"/>
                                  <w:sz w:val="16"/>
                                </w:rPr>
                                <w:t>31公告得獎名單</w:t>
                              </w:r>
                            </w:p>
                          </w:txbxContent>
                        </wps:txbx>
                        <wps:bodyPr rot="0" vert="horz" wrap="square" lIns="91440" tIns="45720" rIns="91440" bIns="45720" anchor="t" anchorCtr="0" upright="1">
                          <a:noAutofit/>
                        </wps:bodyPr>
                      </wps:wsp>
                      <wps:wsp>
                        <wps:cNvPr id="29" name="AutoShape 33"/>
                        <wps:cNvSpPr>
                          <a:spLocks noChangeArrowheads="1"/>
                        </wps:cNvSpPr>
                        <wps:spPr bwMode="auto">
                          <a:xfrm>
                            <a:off x="2447" y="8254"/>
                            <a:ext cx="2263" cy="531"/>
                          </a:xfrm>
                          <a:prstGeom prst="wedgeRoundRectCallout">
                            <a:avLst>
                              <a:gd name="adj1" fmla="val -10847"/>
                              <a:gd name="adj2" fmla="val -43407"/>
                              <a:gd name="adj3" fmla="val 16667"/>
                            </a:avLst>
                          </a:prstGeom>
                          <a:noFill/>
                          <a:ln>
                            <a:noFill/>
                          </a:ln>
                          <a:effectLst/>
                          <a:extLst>
                            <a:ext uri="{909E8E84-426E-40DD-AFC4-6F175D3DCCD1}">
                              <a14:hiddenFill xmlns:a14="http://schemas.microsoft.com/office/drawing/2010/main">
                                <a:solidFill>
                                  <a:schemeClr val="accent1">
                                    <a:lumMod val="20000"/>
                                    <a:lumOff val="8000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C17522" w:rsidRPr="00310AB4" w:rsidRDefault="00C17522" w:rsidP="00EC7224">
                              <w:pPr>
                                <w:snapToGrid w:val="0"/>
                                <w:jc w:val="center"/>
                                <w:rPr>
                                  <w:rFonts w:ascii="微軟正黑體" w:eastAsia="微軟正黑體" w:hAnsi="微軟正黑體"/>
                                  <w:sz w:val="16"/>
                                </w:rPr>
                              </w:pPr>
                              <w:r>
                                <w:rPr>
                                  <w:rFonts w:ascii="微軟正黑體" w:eastAsia="微軟正黑體" w:hAnsi="微軟正黑體" w:hint="eastAsia"/>
                                  <w:sz w:val="16"/>
                                </w:rPr>
                                <w:t>3/1~4/30報名</w:t>
                              </w:r>
                            </w:p>
                          </w:txbxContent>
                        </wps:txbx>
                        <wps:bodyPr rot="0" vert="horz" wrap="square" lIns="91440" tIns="45720" rIns="91440" bIns="45720" anchor="t" anchorCtr="0" upright="1">
                          <a:noAutofit/>
                        </wps:bodyPr>
                      </wps:wsp>
                      <wps:wsp>
                        <wps:cNvPr id="30" name="AutoShape 34"/>
                        <wps:cNvSpPr>
                          <a:spLocks noChangeArrowheads="1"/>
                        </wps:cNvSpPr>
                        <wps:spPr bwMode="auto">
                          <a:xfrm>
                            <a:off x="4995" y="9499"/>
                            <a:ext cx="1177" cy="835"/>
                          </a:xfrm>
                          <a:prstGeom prst="wedgeRoundRectCallout">
                            <a:avLst>
                              <a:gd name="adj1" fmla="val 9727"/>
                              <a:gd name="adj2" fmla="val -134431"/>
                              <a:gd name="adj3" fmla="val 16667"/>
                            </a:avLst>
                          </a:prstGeom>
                          <a:gradFill rotWithShape="0">
                            <a:gsLst>
                              <a:gs pos="0">
                                <a:schemeClr val="lt1">
                                  <a:lumMod val="100000"/>
                                  <a:lumOff val="0"/>
                                </a:schemeClr>
                              </a:gs>
                              <a:gs pos="100000">
                                <a:schemeClr val="accent4">
                                  <a:lumMod val="40000"/>
                                  <a:lumOff val="60000"/>
                                </a:schemeClr>
                              </a:gs>
                            </a:gsLst>
                            <a:lin ang="5400000" scaled="1"/>
                          </a:gradFill>
                          <a:ln>
                            <a:noFill/>
                          </a:ln>
                          <a:effectLst>
                            <a:outerShdw dist="28398" dir="3806097" algn="ctr" rotWithShape="0">
                              <a:schemeClr val="accent4">
                                <a:lumMod val="50000"/>
                                <a:lumOff val="0"/>
                                <a:alpha val="50000"/>
                              </a:schemeClr>
                            </a:outerShdw>
                          </a:effectLst>
                          <a:extLst>
                            <a:ext uri="{91240B29-F687-4F45-9708-019B960494DF}">
                              <a14:hiddenLine xmlns:a14="http://schemas.microsoft.com/office/drawing/2010/main" w="12700">
                                <a:solidFill>
                                  <a:schemeClr val="accent4">
                                    <a:lumMod val="60000"/>
                                    <a:lumOff val="40000"/>
                                  </a:schemeClr>
                                </a:solidFill>
                                <a:miter lim="800000"/>
                                <a:headEnd/>
                                <a:tailEnd/>
                              </a14:hiddenLine>
                            </a:ext>
                          </a:extLst>
                        </wps:spPr>
                        <wps:txbx>
                          <w:txbxContent>
                            <w:p w:rsidR="00C17522" w:rsidRPr="00310AB4" w:rsidRDefault="00C17522" w:rsidP="00EC7224">
                              <w:pPr>
                                <w:snapToGrid w:val="0"/>
                                <w:jc w:val="center"/>
                                <w:rPr>
                                  <w:rFonts w:ascii="微軟正黑體" w:eastAsia="微軟正黑體" w:hAnsi="微軟正黑體"/>
                                  <w:sz w:val="16"/>
                                </w:rPr>
                              </w:pPr>
                              <w:r>
                                <w:rPr>
                                  <w:rFonts w:ascii="微軟正黑體" w:eastAsia="微軟正黑體" w:hAnsi="微軟正黑體" w:hint="eastAsia"/>
                                  <w:sz w:val="16"/>
                                </w:rPr>
                                <w:t>5/1~5/31初選審查</w:t>
                              </w:r>
                            </w:p>
                          </w:txbxContent>
                        </wps:txbx>
                        <wps:bodyPr rot="0" vert="horz" wrap="square" lIns="91440" tIns="45720" rIns="91440" bIns="45720" anchor="t" anchorCtr="0" upright="1">
                          <a:noAutofit/>
                        </wps:bodyPr>
                      </wps:wsp>
                      <wps:wsp>
                        <wps:cNvPr id="31" name="AutoShape 35"/>
                        <wps:cNvSpPr>
                          <a:spLocks noChangeArrowheads="1"/>
                        </wps:cNvSpPr>
                        <wps:spPr bwMode="auto">
                          <a:xfrm>
                            <a:off x="7187" y="9638"/>
                            <a:ext cx="1220" cy="696"/>
                          </a:xfrm>
                          <a:prstGeom prst="wedgeRoundRectCallout">
                            <a:avLst>
                              <a:gd name="adj1" fmla="val 8194"/>
                              <a:gd name="adj2" fmla="val -159769"/>
                              <a:gd name="adj3" fmla="val 16667"/>
                            </a:avLst>
                          </a:prstGeom>
                          <a:gradFill rotWithShape="0">
                            <a:gsLst>
                              <a:gs pos="0">
                                <a:schemeClr val="lt1">
                                  <a:lumMod val="100000"/>
                                  <a:lumOff val="0"/>
                                </a:schemeClr>
                              </a:gs>
                              <a:gs pos="100000">
                                <a:schemeClr val="accent4">
                                  <a:lumMod val="40000"/>
                                  <a:lumOff val="60000"/>
                                </a:schemeClr>
                              </a:gs>
                            </a:gsLst>
                            <a:lin ang="5400000" scaled="1"/>
                          </a:gradFill>
                          <a:ln>
                            <a:noFill/>
                          </a:ln>
                          <a:effectLst>
                            <a:outerShdw dist="28398" dir="3806097" algn="ctr" rotWithShape="0">
                              <a:schemeClr val="accent4">
                                <a:lumMod val="50000"/>
                                <a:lumOff val="0"/>
                                <a:alpha val="50000"/>
                              </a:schemeClr>
                            </a:outerShdw>
                          </a:effectLst>
                          <a:extLst>
                            <a:ext uri="{91240B29-F687-4F45-9708-019B960494DF}">
                              <a14:hiddenLine xmlns:a14="http://schemas.microsoft.com/office/drawing/2010/main" w="12700">
                                <a:solidFill>
                                  <a:schemeClr val="accent4">
                                    <a:lumMod val="60000"/>
                                    <a:lumOff val="40000"/>
                                  </a:schemeClr>
                                </a:solidFill>
                                <a:miter lim="800000"/>
                                <a:headEnd/>
                                <a:tailEnd/>
                              </a14:hiddenLine>
                            </a:ext>
                          </a:extLst>
                        </wps:spPr>
                        <wps:txbx>
                          <w:txbxContent>
                            <w:p w:rsidR="00C17522" w:rsidRPr="00310AB4" w:rsidRDefault="00C17522" w:rsidP="00EC7224">
                              <w:pPr>
                                <w:snapToGrid w:val="0"/>
                                <w:jc w:val="center"/>
                                <w:rPr>
                                  <w:rFonts w:ascii="微軟正黑體" w:eastAsia="微軟正黑體" w:hAnsi="微軟正黑體"/>
                                  <w:sz w:val="16"/>
                                </w:rPr>
                              </w:pPr>
                              <w:r>
                                <w:rPr>
                                  <w:rFonts w:ascii="微軟正黑體" w:eastAsia="微軟正黑體" w:hAnsi="微軟正黑體" w:hint="eastAsia"/>
                                  <w:sz w:val="16"/>
                                </w:rPr>
                                <w:t>7/1~7/31工作坊</w:t>
                              </w:r>
                            </w:p>
                          </w:txbxContent>
                        </wps:txbx>
                        <wps:bodyPr rot="0" vert="horz" wrap="square" lIns="91440" tIns="45720" rIns="91440" bIns="45720" anchor="t" anchorCtr="0" upright="1">
                          <a:noAutofit/>
                        </wps:bodyPr>
                      </wps:wsp>
                      <wps:wsp>
                        <wps:cNvPr id="32" name="AutoShape 36"/>
                        <wps:cNvSpPr>
                          <a:spLocks noChangeArrowheads="1"/>
                        </wps:cNvSpPr>
                        <wps:spPr bwMode="auto">
                          <a:xfrm>
                            <a:off x="8692" y="9638"/>
                            <a:ext cx="1408" cy="696"/>
                          </a:xfrm>
                          <a:prstGeom prst="wedgeRoundRectCallout">
                            <a:avLst>
                              <a:gd name="adj1" fmla="val -11009"/>
                              <a:gd name="adj2" fmla="val -162931"/>
                              <a:gd name="adj3" fmla="val 16667"/>
                            </a:avLst>
                          </a:prstGeom>
                          <a:gradFill rotWithShape="0">
                            <a:gsLst>
                              <a:gs pos="0">
                                <a:schemeClr val="lt1">
                                  <a:lumMod val="100000"/>
                                  <a:lumOff val="0"/>
                                </a:schemeClr>
                              </a:gs>
                              <a:gs pos="100000">
                                <a:schemeClr val="accent4">
                                  <a:lumMod val="40000"/>
                                  <a:lumOff val="60000"/>
                                </a:schemeClr>
                              </a:gs>
                            </a:gsLst>
                            <a:lin ang="5400000" scaled="1"/>
                          </a:gradFill>
                          <a:ln>
                            <a:noFill/>
                          </a:ln>
                          <a:effectLst>
                            <a:outerShdw dist="28398" dir="3806097" algn="ctr" rotWithShape="0">
                              <a:schemeClr val="accent4">
                                <a:lumMod val="50000"/>
                                <a:lumOff val="0"/>
                                <a:alpha val="50000"/>
                              </a:schemeClr>
                            </a:outerShdw>
                          </a:effectLst>
                          <a:extLst>
                            <a:ext uri="{91240B29-F687-4F45-9708-019B960494DF}">
                              <a14:hiddenLine xmlns:a14="http://schemas.microsoft.com/office/drawing/2010/main" w="12700">
                                <a:solidFill>
                                  <a:schemeClr val="accent4">
                                    <a:lumMod val="60000"/>
                                    <a:lumOff val="40000"/>
                                  </a:schemeClr>
                                </a:solidFill>
                                <a:miter lim="800000"/>
                                <a:headEnd/>
                                <a:tailEnd/>
                              </a14:hiddenLine>
                            </a:ext>
                          </a:extLst>
                        </wps:spPr>
                        <wps:txbx>
                          <w:txbxContent>
                            <w:p w:rsidR="00C17522" w:rsidRDefault="00C17522" w:rsidP="00EC7224">
                              <w:pPr>
                                <w:snapToGrid w:val="0"/>
                                <w:jc w:val="center"/>
                                <w:rPr>
                                  <w:rFonts w:ascii="微軟正黑體" w:eastAsia="微軟正黑體" w:hAnsi="微軟正黑體"/>
                                  <w:sz w:val="16"/>
                                </w:rPr>
                              </w:pPr>
                              <w:r>
                                <w:rPr>
                                  <w:rFonts w:ascii="微軟正黑體" w:eastAsia="微軟正黑體" w:hAnsi="微軟正黑體" w:hint="eastAsia"/>
                                  <w:sz w:val="16"/>
                                </w:rPr>
                                <w:t>8/8~8/1</w:t>
                              </w:r>
                              <w:r w:rsidR="008C4654">
                                <w:rPr>
                                  <w:rFonts w:ascii="微軟正黑體" w:eastAsia="微軟正黑體" w:hAnsi="微軟正黑體" w:hint="eastAsia"/>
                                  <w:sz w:val="16"/>
                                </w:rPr>
                                <w:t>9</w:t>
                              </w:r>
                            </w:p>
                            <w:p w:rsidR="00C17522" w:rsidRPr="00310AB4" w:rsidRDefault="001B18A1" w:rsidP="00EC7224">
                              <w:pPr>
                                <w:snapToGrid w:val="0"/>
                                <w:jc w:val="center"/>
                                <w:rPr>
                                  <w:rFonts w:ascii="微軟正黑體" w:eastAsia="微軟正黑體" w:hAnsi="微軟正黑體"/>
                                  <w:sz w:val="16"/>
                                </w:rPr>
                              </w:pPr>
                              <w:r>
                                <w:rPr>
                                  <w:rFonts w:ascii="微軟正黑體" w:eastAsia="微軟正黑體" w:hAnsi="微軟正黑體" w:hint="eastAsia"/>
                                  <w:sz w:val="16"/>
                                </w:rPr>
                                <w:t>評審</w:t>
                              </w:r>
                              <w:r w:rsidR="00C17522">
                                <w:rPr>
                                  <w:rFonts w:ascii="微軟正黑體" w:eastAsia="微軟正黑體" w:hAnsi="微軟正黑體" w:hint="eastAsia"/>
                                  <w:sz w:val="16"/>
                                </w:rPr>
                                <w:t>決選會議</w:t>
                              </w:r>
                            </w:p>
                          </w:txbxContent>
                        </wps:txbx>
                        <wps:bodyPr rot="0" vert="horz" wrap="square" lIns="91440" tIns="45720" rIns="91440" bIns="45720" anchor="t" anchorCtr="0" upright="1">
                          <a:noAutofit/>
                        </wps:bodyPr>
                      </wps:wsp>
                      <wps:wsp>
                        <wps:cNvPr id="33" name="AutoShape 39"/>
                        <wps:cNvSpPr>
                          <a:spLocks noChangeArrowheads="1"/>
                        </wps:cNvSpPr>
                        <wps:spPr bwMode="auto">
                          <a:xfrm>
                            <a:off x="4739" y="8688"/>
                            <a:ext cx="129" cy="111"/>
                          </a:xfrm>
                          <a:prstGeom prst="flowChartConnector">
                            <a:avLst/>
                          </a:prstGeom>
                          <a:solidFill>
                            <a:schemeClr val="accent2">
                              <a:lumMod val="100000"/>
                              <a:lumOff val="0"/>
                            </a:schemeClr>
                          </a:solidFill>
                          <a:ln w="6350" cmpd="dbl">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4" name="AutoShape 40"/>
                        <wps:cNvSpPr>
                          <a:spLocks noChangeArrowheads="1"/>
                        </wps:cNvSpPr>
                        <wps:spPr bwMode="auto">
                          <a:xfrm>
                            <a:off x="3328" y="7391"/>
                            <a:ext cx="1128" cy="665"/>
                          </a:xfrm>
                          <a:prstGeom prst="wedgeRoundRectCallout">
                            <a:avLst>
                              <a:gd name="adj1" fmla="val 75620"/>
                              <a:gd name="adj2" fmla="val 141579"/>
                              <a:gd name="adj3" fmla="val 16667"/>
                            </a:avLst>
                          </a:prstGeom>
                          <a:solidFill>
                            <a:schemeClr val="accent1">
                              <a:lumMod val="20000"/>
                              <a:lumOff val="8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AC34E3" w:rsidRPr="00310AB4" w:rsidRDefault="00AC34E3" w:rsidP="00AC34E3">
                              <w:pPr>
                                <w:snapToGrid w:val="0"/>
                                <w:jc w:val="left"/>
                                <w:rPr>
                                  <w:rFonts w:ascii="微軟正黑體" w:eastAsia="微軟正黑體" w:hAnsi="微軟正黑體"/>
                                  <w:sz w:val="16"/>
                                </w:rPr>
                              </w:pPr>
                              <w:r>
                                <w:rPr>
                                  <w:rFonts w:ascii="微軟正黑體" w:eastAsia="微軟正黑體" w:hAnsi="微軟正黑體" w:hint="eastAsia"/>
                                  <w:sz w:val="16"/>
                                </w:rPr>
                                <w:t>4</w:t>
                              </w:r>
                              <w:r w:rsidRPr="00310AB4">
                                <w:rPr>
                                  <w:rFonts w:ascii="微軟正黑體" w:eastAsia="微軟正黑體" w:hAnsi="微軟正黑體" w:hint="eastAsia"/>
                                  <w:sz w:val="16"/>
                                </w:rPr>
                                <w:t>/</w:t>
                              </w:r>
                              <w:r>
                                <w:rPr>
                                  <w:rFonts w:ascii="微軟正黑體" w:eastAsia="微軟正黑體" w:hAnsi="微軟正黑體" w:hint="eastAsia"/>
                                  <w:sz w:val="16"/>
                                </w:rPr>
                                <w:t>30報名截止</w:t>
                              </w:r>
                            </w:p>
                          </w:txbxContent>
                        </wps:txbx>
                        <wps:bodyPr rot="0" vert="horz" wrap="square" lIns="91440" tIns="45720" rIns="91440" bIns="45720" anchor="t" anchorCtr="0" upright="1">
                          <a:noAutofit/>
                        </wps:bodyPr>
                      </wps:wsp>
                      <wps:wsp>
                        <wps:cNvPr id="35" name="AutoShape 43"/>
                        <wps:cNvSpPr>
                          <a:spLocks noChangeArrowheads="1"/>
                        </wps:cNvSpPr>
                        <wps:spPr bwMode="auto">
                          <a:xfrm>
                            <a:off x="6973" y="8690"/>
                            <a:ext cx="129" cy="111"/>
                          </a:xfrm>
                          <a:prstGeom prst="flowChartConnector">
                            <a:avLst/>
                          </a:prstGeom>
                          <a:solidFill>
                            <a:schemeClr val="accent2">
                              <a:lumMod val="100000"/>
                              <a:lumOff val="0"/>
                            </a:schemeClr>
                          </a:solidFill>
                          <a:ln w="6350" cmpd="dbl">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6" name="AutoShape 44"/>
                        <wps:cNvSpPr>
                          <a:spLocks noChangeArrowheads="1"/>
                        </wps:cNvSpPr>
                        <wps:spPr bwMode="auto">
                          <a:xfrm>
                            <a:off x="7102" y="7214"/>
                            <a:ext cx="1049" cy="1008"/>
                          </a:xfrm>
                          <a:prstGeom prst="wedgeRoundRectCallout">
                            <a:avLst>
                              <a:gd name="adj1" fmla="val -60106"/>
                              <a:gd name="adj2" fmla="val 96231"/>
                              <a:gd name="adj3" fmla="val 16667"/>
                            </a:avLst>
                          </a:prstGeom>
                          <a:solidFill>
                            <a:schemeClr val="accent1">
                              <a:lumMod val="20000"/>
                              <a:lumOff val="8000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277834" w:rsidRPr="00310AB4" w:rsidRDefault="00277834" w:rsidP="00277834">
                              <w:pPr>
                                <w:snapToGrid w:val="0"/>
                                <w:jc w:val="left"/>
                                <w:rPr>
                                  <w:rFonts w:ascii="微軟正黑體" w:eastAsia="微軟正黑體" w:hAnsi="微軟正黑體"/>
                                  <w:sz w:val="16"/>
                                </w:rPr>
                              </w:pPr>
                              <w:r w:rsidRPr="00310AB4">
                                <w:rPr>
                                  <w:rFonts w:ascii="微軟正黑體" w:eastAsia="微軟正黑體" w:hAnsi="微軟正黑體" w:hint="eastAsia"/>
                                  <w:sz w:val="16"/>
                                </w:rPr>
                                <w:t>6/</w:t>
                              </w:r>
                              <w:r>
                                <w:rPr>
                                  <w:rFonts w:ascii="微軟正黑體" w:eastAsia="微軟正黑體" w:hAnsi="微軟正黑體" w:hint="eastAsia"/>
                                  <w:sz w:val="16"/>
                                </w:rPr>
                                <w:t>20</w:t>
                              </w:r>
                              <w:r w:rsidRPr="00310AB4">
                                <w:rPr>
                                  <w:rFonts w:ascii="微軟正黑體" w:eastAsia="微軟正黑體" w:hAnsi="微軟正黑體" w:hint="eastAsia"/>
                                  <w:sz w:val="16"/>
                                </w:rPr>
                                <w:t>計畫書</w:t>
                              </w:r>
                              <w:r>
                                <w:rPr>
                                  <w:rFonts w:ascii="微軟正黑體" w:eastAsia="微軟正黑體" w:hAnsi="微軟正黑體" w:hint="eastAsia"/>
                                  <w:sz w:val="16"/>
                                </w:rPr>
                                <w:t>繳交情況查詢</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left:0;text-align:left;margin-left:-27.3pt;margin-top:.7pt;width:511.65pt;height:156pt;z-index:251697152" coordorigin="645,7214" coordsize="10233,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">
                <v:shapetype id="_x0000_t32" coordsize="21600,21600" o:spt="32" o:oned="t" path="m,l21600,21600e" filled="f">
                  <v:path arrowok="t" fillok="f" o:connecttype="none"/>
                  <o:lock v:ext="edit" shapetype="t"/>
                </v:shapetype>
                <v:shape id="AutoShape 4" o:spid="_x0000_s1027" type="#_x0000_t32" style="position:absolute;left:645;top:8741;width:1023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jGd8MAAADaAAAADwAAAGRycy9kb3ducmV2LnhtbESP0WoCMRRE3wv+Q7hC32pWaUVXo4hS&#10;EFoou/oBl811N7q5WZJU1359Uyj4OMzMGWa57m0rruSDcaxgPMpAEFdOG64VHA/vLzMQISJrbB2T&#10;gjsFWK8GT0vMtbtxQdcy1iJBOOSooImxy6UMVUMWw8h1xMk7OW8xJulrqT3eEty2cpJlU2nRcFpo&#10;sKNtQ9Wl/LYKtubNfxbl9ONcFfbVlPPd11j/KPU87DcLEJH6+Aj/t/dawQT+rq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4xnfDAAAA2gAAAA8AAAAAAAAAAAAA&#10;AAAAoQIAAGRycy9kb3ducmV2LnhtbFBLBQYAAAAABAAEAPkAAACRAwAAAAA=&#10;" strokecolor="#9bbb59 [3206]" strokeweight="5pt">
                  <v:stroke endarrow="block"/>
                  <v:shadow color="#868686"/>
                </v:shape>
                <v:shapetype id="_x0000_t202" coordsize="21600,21600" o:spt="202" path="m,l,21600r21600,l21600,xe">
                  <v:stroke joinstyle="miter"/>
                  <v:path gradientshapeok="t" o:connecttype="rect"/>
                </v:shapetype>
                <v:shape id="Text Box 5" o:spid="_x0000_s1028" type="#_x0000_t202" style="position:absolute;left:3218;top:8965;width:60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C17522" w:rsidRPr="00DA32FD" w:rsidRDefault="00C17522" w:rsidP="00EC7224">
                        <w:pPr>
                          <w:rPr>
                            <w:rFonts w:ascii="微軟正黑體" w:eastAsia="微軟正黑體" w:hAnsi="微軟正黑體"/>
                            <w:sz w:val="16"/>
                            <w:szCs w:val="20"/>
                          </w:rPr>
                        </w:pPr>
                        <w:r w:rsidRPr="00DA32FD">
                          <w:rPr>
                            <w:rFonts w:ascii="微軟正黑體" w:eastAsia="微軟正黑體" w:hAnsi="微軟正黑體" w:hint="eastAsia"/>
                            <w:sz w:val="16"/>
                            <w:szCs w:val="20"/>
                          </w:rPr>
                          <w:t>4月</w:t>
                        </w:r>
                      </w:p>
                    </w:txbxContent>
                  </v:textbox>
                </v:shape>
                <v:shape id="AutoShape 6" o:spid="_x0000_s1029" type="#_x0000_t32" style="position:absolute;left:936;top:8607;width:0;height:2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mma8IAAADaAAAADwAAAGRycy9kb3ducmV2LnhtbESPQWuDQBSE74H+h+UVcourJYRg3YQQ&#10;KBR6iUaE3B7uq5q4b8VdE/vvu4FCj8PMfMNk+9n04k6j6ywrSKIYBHFtdceNgvL8sdqCcB5ZY2+Z&#10;FPyQg/3uZZFhqu2Dc7oXvhEBwi5FBa33Qyqlq1sy6CI7EAfv244GfZBjI/WIjwA3vXyL44002HFY&#10;aHGgY0v1rZiMgiHP46ks7bq/cnL56k5VMdtKqeXrfHgH4Wn2/+G/9qdWsIbnlXAD5O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nmma8IAAADaAAAADwAAAAAAAAAAAAAA&#10;AAChAgAAZHJzL2Rvd25yZXYueG1sUEsFBgAAAAAEAAQA+QAAAJADAAAAAA==&#10;" strokecolor="#7030a0"/>
                <v:shape id="AutoShape 7" o:spid="_x0000_s1030" type="#_x0000_t32" style="position:absolute;left:2245;top:8607;width:0;height:2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D8MAAAADaAAAADwAAAGRycy9kb3ducmV2LnhtbESPQYvCMBSE7wv+h/AEb2uq6CLVKCII&#10;ghfbLYK3R/Nsq81LaaLWf28EweMwM98wi1VnanGn1lWWFYyGEQji3OqKCwXZ//Z3BsJ5ZI21ZVLw&#10;JAerZe9ngbG2D07onvpCBAi7GBWU3jexlC4vyaAb2oY4eGfbGvRBtoXULT4C3NRyHEV/0mDFYaHE&#10;hjYl5df0ZhQ0SRLdssxO6guPTvvqcEw7e1Rq0O/WcxCeOv8Nf9o7rWAK7yvhBsj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1A/DAAAAA2gAAAA8AAAAAAAAAAAAAAAAA&#10;oQIAAGRycy9kb3ducmV2LnhtbFBLBQYAAAAABAAEAPkAAACOAwAAAAA=&#10;" strokecolor="#7030a0"/>
                <v:shape id="AutoShape 8" o:spid="_x0000_s1031" type="#_x0000_t32" style="position:absolute;left:4863;top:8607;width:0;height:2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edh8IAAADaAAAADwAAAGRycy9kb3ducmV2LnhtbESPQWuDQBSE74H+h+UVeourJYRi3YQQ&#10;KBR6iVaE3B7uq5q4b8VdE/vvs4FAjsPMfMNk29n04kKj6ywrSKIYBHFtdceNgvL3a/kBwnlkjb1l&#10;UvBPDrabl0WGqbZXzulS+EYECLsUFbTeD6mUrm7JoIvsQBy8Pzsa9EGOjdQjXgPc9PI9jtfSYMdh&#10;ocWB9i3V52IyCoY8j6eytKv+xMnxpztUxWwrpd5e590nCE+zf4Yf7W+tYA33K+EG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edh8IAAADaAAAADwAAAAAAAAAAAAAA&#10;AAChAgAAZHJzL2Rvd25yZXYueG1sUEsFBgAAAAAEAAQA+QAAAJADAAAAAA==&#10;" strokecolor="#7030a0"/>
                <v:shape id="AutoShape 9" o:spid="_x0000_s1032" type="#_x0000_t32" style="position:absolute;left:7481;top:8607;width:0;height:2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s4HMAAAADaAAAADwAAAGRycy9kb3ducmV2LnhtbESPQYvCMBSE7wv+h/AEb2uqiCvVKCII&#10;ghfbLYK3R/Nsq81LaaLWf28EweMwM98wi1VnanGn1lWWFYyGEQji3OqKCwXZ//Z3BsJ5ZI21ZVLw&#10;JAerZe9ngbG2D07onvpCBAi7GBWU3jexlC4vyaAb2oY4eGfbGvRBtoXULT4C3NRyHEVTabDisFBi&#10;Q5uS8mt6MwqaJIluWWYn9YVHp311OKadPSo16HfrOQhPnf+GP+2dVvAH7yvhBsj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arOBzAAAAA2gAAAA8AAAAAAAAAAAAAAAAA&#10;oQIAAGRycy9kb3ducmV2LnhtbFBLBQYAAAAABAAEAPkAAACOAwAAAAA=&#10;" strokecolor="#7030a0"/>
                <v:shape id="AutoShape 10" o:spid="_x0000_s1033" type="#_x0000_t32" style="position:absolute;left:6172;top:8607;width:0;height:2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sbrwAAADaAAAADwAAAGRycy9kb3ducmV2LnhtbERPvQrCMBDeBd8hnOCmqSIi1SgiCIKL&#10;rUVwO5qzrTaX0kStb28GwfHj+19tOlOLF7WusqxgMo5AEOdWV1woyM770QKE88gaa8uk4EMONut+&#10;b4Wxtm9O6JX6QoQQdjEqKL1vYildXpJBN7YNceButjXoA2wLqVt8h3BTy2kUzaXBikNDiQ3tSsof&#10;6dMoaJIkemaZndV3nlyP1emSdvai1HDQbZcgPHX+L/65D1pB2BquhBsg1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ZzSsbrwAAADaAAAADwAAAAAAAAAAAAAAAAChAgAA&#10;ZHJzL2Rvd25yZXYueG1sUEsFBgAAAAAEAAQA+QAAAIoDAAAAAA==&#10;" strokecolor="#7030a0"/>
                <v:shape id="AutoShape 11" o:spid="_x0000_s1034" type="#_x0000_t32" style="position:absolute;left:8790;top:8607;width:0;height:2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gJ9cAAAADaAAAADwAAAGRycy9kb3ducmV2LnhtbESPQYvCMBSE7wv+h/AEb2uqiKzVKCII&#10;ghfbLYK3R/Nsq81LaaLWf28EweMwM98wi1VnanGn1lWWFYyGEQji3OqKCwXZ//b3D4TzyBpry6Tg&#10;SQ5Wy97PAmNtH5zQPfWFCBB2MSoovW9iKV1ekkE3tA1x8M62NeiDbAupW3wEuKnlOIqm0mDFYaHE&#10;hjYl5df0ZhQ0SRLdssxO6guPTvvqcEw7e1Rq0O/WcxCeOv8Nf9o7rWAG7yvhBsj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4CfXAAAAA2gAAAA8AAAAAAAAAAAAAAAAA&#10;oQIAAGRycy9kb3ducmV2LnhtbFBLBQYAAAAABAAEAPkAAACOAwAAAAA=&#10;" strokecolor="#7030a0"/>
                <v:shape id="AutoShape 12" o:spid="_x0000_s1035" type="#_x0000_t32" style="position:absolute;left:3554;top:8607;width:0;height:2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oW1sIAAADbAAAADwAAAGRycy9kb3ducmV2LnhtbESPQYvCQAyF78L+hyEL3nSqLCLVUZaF&#10;hQUv21oEb6ET22onUzqj1n9vDoK3hPfy3pf1dnCtulEfGs8GZtMEFHHpbcOVgWL/O1mCChHZYuuZ&#10;DDwowHbzMVpjav2dM7rlsVISwiFFA3WMXap1KGtyGKa+Ixbt5HuHUda+0rbHu4S7Vs+TZKEdNiwN&#10;NXb0U1N5ya/OQJdlybUo/Fd75tlx1/wf8sEfjBl/Dt8rUJGG+Da/rv+s4Au9/CID6M0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oW1sIAAADbAAAADwAAAAAAAAAAAAAA&#10;AAChAgAAZHJzL2Rvd25yZXYueG1sUEsFBgAAAAAEAAQA+QAAAJADAAAAAA==&#10;" strokecolor="#7030a0"/>
                <v:shape id="AutoShape 13" o:spid="_x0000_s1036" type="#_x0000_t32" style="position:absolute;left:10100;top:8607;width:0;height:2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zTcEAAADbAAAADwAAAGRycy9kb3ducmV2LnhtbERPyWrDMBC9B/IPYgq9JbJLCcWNYkIh&#10;UOildk2gt8Ga2mqskbHkJX8fBQq9zeOts88X24mJBm8cK0i3CQji2mnDjYLq67R5AeEDssbOMSm4&#10;kof8sF7tMdNu5oKmMjQihrDPUEEbQp9J6euWLPqt64kj9+MGiyHCoZF6wDmG204+JclOWjQcG1rs&#10;6a2l+lKOVkFfFMlYVe65++X0+8N8nsvFnZV6fFiOryACLeFf/Od+13F+Cvdf4gHy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hrNNwQAAANsAAAAPAAAAAAAAAAAAAAAA&#10;AKECAABkcnMvZG93bnJldi54bWxQSwUGAAAAAAQABAD5AAAAjwMAAAAA&#10;" strokecolor="#7030a0"/>
                <v:shape id="Text Box 14" o:spid="_x0000_s1037" type="#_x0000_t202" style="position:absolute;left:645;top:8965;width:60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2</w:t>
                        </w:r>
                        <w:r w:rsidRPr="00DA32FD">
                          <w:rPr>
                            <w:rFonts w:ascii="微軟正黑體" w:eastAsia="微軟正黑體" w:hAnsi="微軟正黑體" w:hint="eastAsia"/>
                            <w:sz w:val="16"/>
                            <w:szCs w:val="20"/>
                          </w:rPr>
                          <w:t>月</w:t>
                        </w:r>
                      </w:p>
                    </w:txbxContent>
                  </v:textbox>
                </v:shape>
                <v:shape id="Text Box 15" o:spid="_x0000_s1038" type="#_x0000_t202" style="position:absolute;left:1978;top:8965;width:60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3</w:t>
                        </w:r>
                        <w:r w:rsidRPr="00DA32FD">
                          <w:rPr>
                            <w:rFonts w:ascii="微軟正黑體" w:eastAsia="微軟正黑體" w:hAnsi="微軟正黑體" w:hint="eastAsia"/>
                            <w:sz w:val="16"/>
                            <w:szCs w:val="20"/>
                          </w:rPr>
                          <w:t>月</w:t>
                        </w:r>
                      </w:p>
                    </w:txbxContent>
                  </v:textbox>
                </v:shape>
                <v:shape id="Text Box 16" o:spid="_x0000_s1039" type="#_x0000_t202" style="position:absolute;left:4544;top:8965;width:60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5</w:t>
                        </w:r>
                        <w:r w:rsidRPr="00DA32FD">
                          <w:rPr>
                            <w:rFonts w:ascii="微軟正黑體" w:eastAsia="微軟正黑體" w:hAnsi="微軟正黑體" w:hint="eastAsia"/>
                            <w:sz w:val="16"/>
                            <w:szCs w:val="20"/>
                          </w:rPr>
                          <w:t>月</w:t>
                        </w:r>
                      </w:p>
                    </w:txbxContent>
                  </v:textbox>
                </v:shape>
                <v:shape id="Text Box 17" o:spid="_x0000_s1040" type="#_x0000_t202" style="position:absolute;left:5911;top:8965;width:60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6</w:t>
                        </w:r>
                        <w:r w:rsidRPr="00DA32FD">
                          <w:rPr>
                            <w:rFonts w:ascii="微軟正黑體" w:eastAsia="微軟正黑體" w:hAnsi="微軟正黑體" w:hint="eastAsia"/>
                            <w:sz w:val="16"/>
                            <w:szCs w:val="20"/>
                          </w:rPr>
                          <w:t>月</w:t>
                        </w:r>
                      </w:p>
                    </w:txbxContent>
                  </v:textbox>
                </v:shape>
                <v:shape id="Text Box 18" o:spid="_x0000_s1041" type="#_x0000_t202" style="position:absolute;left:7187;top:8965;width:60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7</w:t>
                        </w:r>
                        <w:r w:rsidRPr="00DA32FD">
                          <w:rPr>
                            <w:rFonts w:ascii="微軟正黑體" w:eastAsia="微軟正黑體" w:hAnsi="微軟正黑體" w:hint="eastAsia"/>
                            <w:sz w:val="16"/>
                            <w:szCs w:val="20"/>
                          </w:rPr>
                          <w:t>月</w:t>
                        </w:r>
                      </w:p>
                    </w:txbxContent>
                  </v:textbox>
                </v:shape>
                <v:shape id="Text Box 19" o:spid="_x0000_s1042" type="#_x0000_t202" style="position:absolute;left:8513;top:8965;width:60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8</w:t>
                        </w:r>
                        <w:r w:rsidRPr="00DA32FD">
                          <w:rPr>
                            <w:rFonts w:ascii="微軟正黑體" w:eastAsia="微軟正黑體" w:hAnsi="微軟正黑體" w:hint="eastAsia"/>
                            <w:sz w:val="16"/>
                            <w:szCs w:val="20"/>
                          </w:rPr>
                          <w:t>月</w:t>
                        </w:r>
                      </w:p>
                    </w:txbxContent>
                  </v:textbox>
                </v:shape>
                <v:shape id="Text Box 20" o:spid="_x0000_s1043" type="#_x0000_t202" style="position:absolute;left:9819;top:8965;width:60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C17522" w:rsidRPr="00DA32FD" w:rsidRDefault="00C17522" w:rsidP="00EC7224">
                        <w:pPr>
                          <w:rPr>
                            <w:rFonts w:ascii="微軟正黑體" w:eastAsia="微軟正黑體" w:hAnsi="微軟正黑體"/>
                            <w:sz w:val="16"/>
                            <w:szCs w:val="20"/>
                          </w:rPr>
                        </w:pPr>
                        <w:r>
                          <w:rPr>
                            <w:rFonts w:ascii="微軟正黑體" w:eastAsia="微軟正黑體" w:hAnsi="微軟正黑體" w:hint="eastAsia"/>
                            <w:sz w:val="16"/>
                            <w:szCs w:val="20"/>
                          </w:rPr>
                          <w:t>9</w:t>
                        </w:r>
                        <w:r w:rsidRPr="00DA32FD">
                          <w:rPr>
                            <w:rFonts w:ascii="微軟正黑體" w:eastAsia="微軟正黑體" w:hAnsi="微軟正黑體" w:hint="eastAsia"/>
                            <w:sz w:val="16"/>
                            <w:szCs w:val="20"/>
                          </w:rPr>
                          <w:t>月</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2" o:spid="_x0000_s1044" type="#_x0000_t120" style="position:absolute;left:6172;top:8688;width:129;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scsAA&#10;AADbAAAADwAAAGRycy9kb3ducmV2LnhtbERPS4vCMBC+L/gfwgh7W1MXtmg1igiKF1l8oNehGZti&#10;M+k20dZ/vxEEb/PxPWc672wl7tT40rGC4SABQZw7XXKh4HhYfY1A+ICssXJMCh7kYT7rfUwx067l&#10;Hd33oRAxhH2GCkwIdSalzw1Z9ANXE0fu4hqLIcKmkLrBNobbSn4nSSotlhwbDNa0NJRf9zer4Een&#10;p5P+G9e/LZ63qTVrWu3WSn32u8UERKAuvMUv90bH+WN4/hIPk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iscsAAAADbAAAADwAAAAAAAAAAAAAAAACYAgAAZHJzL2Rvd25y&#10;ZXYueG1sUEsFBgAAAAAEAAQA9QAAAIUDAAAAAA==&#10;" fillcolor="#c0504d [3205]" strokecolor="#c0504d [3205]" strokeweight=".5pt">
                  <v:stroke linestyle="thinThin"/>
                  <v:shadow color="#868686"/>
                </v:shape>
                <v:shape id="AutoShape 23" o:spid="_x0000_s1045" type="#_x0000_t120" style="position:absolute;left:6733;top:8688;width:129;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7PUsAA&#10;AADbAAAADwAAAGRycy9kb3ducmV2LnhtbERPz2vCMBS+C/4P4Q12s+kEy1YbRQTFyxjthrs+mmdT&#10;bF5qE2333y+HwY4f3+9iO9lOPGjwrWMFL0kKgrh2uuVGwdfnYfEKwgdkjZ1jUvBDHrab+azAXLuR&#10;S3pUoRExhH2OCkwIfS6lrw1Z9InriSN3cYPFEOHQSD3gGMNtJ5dpmkmLLccGgz3tDdXX6m4VrHR2&#10;PuvbW/8x4vd7Zs2RDuVRqeenabcGEWgK/+I/90krWMb18Uv8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7PUsAAAADbAAAADwAAAAAAAAAAAAAAAACYAgAAZHJzL2Rvd25y&#10;ZXYueG1sUEsFBgAAAAAEAAQA9QAAAIUDAAAAAA==&#10;" fillcolor="#c0504d [3205]" strokecolor="#c0504d [3205]" strokeweight=".5pt">
                  <v:stroke linestyle="thinThin"/>
                  <v:shadow color="#868686"/>
                </v:shape>
                <v:shape id="AutoShape 24" o:spid="_x0000_s1046" type="#_x0000_t120" style="position:absolute;left:9971;top:8688;width:129;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qycIA&#10;AADbAAAADwAAAGRycy9kb3ducmV2LnhtbESPQYvCMBSE7wv+h/AEb2uqYFmrUURQvMiiu+j10Tyb&#10;YvNSm2jrv98Iwh6HmfmGmS87W4kHNb50rGA0TEAQ506XXCj4/dl8foHwAVlj5ZgUPMnDctH7mGOm&#10;XcsHehxDISKEfYYKTAh1JqXPDVn0Q1cTR+/iGoshyqaQusE2wm0lx0mSSoslxwWDNa0N5dfj3SqY&#10;6PR00rdp/d3ieZ9as6XNYavUoN+tZiACdeE//G7vtILxCF5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AmrJwgAAANsAAAAPAAAAAAAAAAAAAAAAAJgCAABkcnMvZG93&#10;bnJldi54bWxQSwUGAAAAAAQABAD1AAAAhwMAAAAA&#10;" fillcolor="#c0504d [3205]" strokecolor="#c0504d [3205]" strokeweight=".5pt">
                  <v:stroke linestyle="thinThin"/>
                  <v:shadow color="#868686"/>
                </v:shape>
                <v:shapetype id="_x0000_t109" coordsize="21600,21600" o:spt="109" path="m,l,21600r21600,l21600,xe">
                  <v:stroke joinstyle="miter"/>
                  <v:path gradientshapeok="t" o:connecttype="rect"/>
                </v:shapetype>
                <v:shape id="AutoShape 25" o:spid="_x0000_s1047" type="#_x0000_t109" style="position:absolute;left:2261;top:8688;width:257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oHBMQA&#10;AADbAAAADwAAAGRycy9kb3ducmV2LnhtbESPT2vCQBTE70K/w/IKvdWNAW2NruIfBK/GSuvtkX1N&#10;UrNvw+42xm/vFgoeh5n5DTNf9qYRHTlfW1YwGiYgiAuray4VfBx3r+8gfEDW2FgmBTfysFw8DeaY&#10;aXvlA3V5KEWEsM9QQRVCm0npi4oM+qFtiaP3bZ3BEKUrpXZ4jXDTyDRJJtJgzXGhwpY2FRWX/Nco&#10;OL/ln267no6nvuxOX/Vk/VOcDkq9PPerGYhAfXiE/9t7rSBN4e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KBwTEAAAA2wAAAA8AAAAAAAAAAAAAAAAAmAIAAGRycy9k&#10;b3ducmV2LnhtbFBLBQYAAAAABAAEAPUAAACJAwAAAAA=&#10;" fillcolor="#92cddc [1944]" strokecolor="#4bacc6 [3208]" strokeweight="1pt">
                  <v:fill color2="#4bacc6 [3208]" focus="50%" type="gradient"/>
                  <v:shadow on="t" color="#205867 [1608]" offset="1pt"/>
                </v:shape>
                <v:shape id="AutoShape 26" o:spid="_x0000_s1048" type="#_x0000_t109" style="position:absolute;left:4863;top:8688;width:1309;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O3cQA&#10;AADbAAAADwAAAGRycy9kb3ducmV2LnhtbESP0WoCMRRE3wX/IVyhb5rVFtuuRtGiIEgfuvYDLpvr&#10;7mJysyTpuvr1TaHg4zAzZ5jlurdGdORD41jBdJKBIC6dbrhS8H3aj99AhIis0TgmBTcKsF4NB0vM&#10;tbvyF3VFrESCcMhRQR1jm0sZyposholriZN3dt5iTNJXUnu8Jrg1cpZlc2mx4bRQY0sfNZWX4scq&#10;2MYumKPO3nfb09Sb1/tL8Tk/KPU06jcLEJH6+Aj/tw9awewZ/r6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gzt3EAAAA2wAAAA8AAAAAAAAAAAAAAAAAmAIAAGRycy9k&#10;b3ducmV2LnhtbFBLBQYAAAAABAAEAPUAAACJAwAAAAA=&#10;" fillcolor="#b2a1c7 [1943]" strokecolor="#8064a2 [3207]" strokeweight="1pt">
                  <v:fill color2="#8064a2 [3207]" focus="50%" type="gradient"/>
                  <v:shadow on="t" color="#3f3151 [1607]" offset="1pt"/>
                </v:shape>
                <v:shape id="AutoShape 27" o:spid="_x0000_s1049" type="#_x0000_t109" style="position:absolute;left:7497;top:8688;width:1269;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lWqcMA&#10;AADbAAAADwAAAGRycy9kb3ducmV2LnhtbESP0WoCMRRE34X+Q7gF3zSriLVbo9SiIEgfXPsBl83t&#10;7tLkZknSdfXrjSD4OMzMGWa57q0RHfnQOFYwGWcgiEunG64U/Jx2owWIEJE1Gsek4EIB1quXwRJz&#10;7c58pK6IlUgQDjkqqGNscylDWZPFMHYtcfJ+nbcYk/SV1B7PCW6NnGbZXFpsOC3U2NJXTeVf8W8V&#10;bGIXzEFn79vNaeLN23VWfM/3Sg1f+88PEJH6+Aw/2nutYDqD+5f0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lWqcMAAADbAAAADwAAAAAAAAAAAAAAAACYAgAAZHJzL2Rv&#10;d25yZXYueG1sUEsFBgAAAAAEAAQA9QAAAIgDAAAAAA==&#10;" fillcolor="#b2a1c7 [1943]" strokecolor="#8064a2 [3207]" strokeweight="1pt">
                  <v:fill color2="#8064a2 [3207]" focus="50%" type="gradient"/>
                  <v:shadow on="t" color="#3f3151 [1607]" offset="1pt"/>
                </v:shape>
                <v:shape id="AutoShape 28" o:spid="_x0000_s1050" type="#_x0000_t109" style="position:absolute;left:9009;top:8680;width:338;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zMsQA&#10;AADbAAAADwAAAGRycy9kb3ducmV2LnhtbESP0WoCMRRE3wX/IVyhb5pVWtuuRtGiIEgfuvYDLpvr&#10;7mJysyTpuvr1TaHg4zAzZ5jlurdGdORD41jBdJKBIC6dbrhS8H3aj99AhIis0TgmBTcKsF4NB0vM&#10;tbvyF3VFrESCcMhRQR1jm0sZyposholriZN3dt5iTNJXUnu8Jrg1cpZlc2mx4bRQY0sfNZWX4scq&#10;2MYumKPO3nfb09Sb1/tz8Tk/KPU06jcLEJH6+Aj/tw9awewF/r6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F8zLEAAAA2wAAAA8AAAAAAAAAAAAAAAAAmAIAAGRycy9k&#10;b3ducmV2LnhtbFBLBQYAAAAABAAEAPUAAACJAwAAAAA=&#10;" fillcolor="#b2a1c7 [1943]" strokecolor="#8064a2 [3207]" strokeweight="1pt">
                  <v:fill color2="#8064a2 [3207]" focus="50%" type="gradient"/>
                  <v:shadow on="t" color="#3f3151 [1607]" offset="1p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9" o:spid="_x0000_s1051" type="#_x0000_t62" style="position:absolute;left:6086;top:7214;width:887;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GfAsIA&#10;AADbAAAADwAAAGRycy9kb3ducmV2LnhtbESPS4vCQBCE78L+h6EXvOlkhRXJOooIwuLiwQfI3ppM&#10;54GZnpBpNfn3jiB4LKrqK2q+7FytbtSGyrOBr3ECijjztuLCwOm4Gc1ABUG2WHsmAz0FWC4+BnNM&#10;rb/znm4HKVSEcEjRQCnSpFqHrCSHYewb4ujlvnUoUbaFti3eI9zVepIkU+2w4rhQYkPrkrLL4eoM&#10;yNnj/jvf/G3/pd/lxSVn32tjhp/d6geUUCfv8Kv9aw1MpvD8En+AXj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Z8CwgAAANsAAAAPAAAAAAAAAAAAAAAAAJgCAABkcnMvZG93&#10;bnJldi54bWxQSwUGAAAAAAQABAD1AAAAhwMAAAAA&#10;" adj="15877,29829" fillcolor="#dbe5f1 [660]" stroked="f" strokecolor="#f2f2f2 [3041]" strokeweight="3pt">
                  <v:shadow on="t" color="#243f60 [1604]" opacity=".5" offset="1pt"/>
                  <v:textbox>
                    <w:txbxContent>
                      <w:p w:rsidR="00C17522" w:rsidRPr="00310AB4" w:rsidRDefault="00C17522" w:rsidP="00EC7224">
                        <w:pPr>
                          <w:snapToGrid w:val="0"/>
                          <w:jc w:val="left"/>
                          <w:rPr>
                            <w:rFonts w:ascii="微軟正黑體" w:eastAsia="微軟正黑體" w:hAnsi="微軟正黑體"/>
                            <w:sz w:val="16"/>
                          </w:rPr>
                        </w:pPr>
                        <w:r w:rsidRPr="00310AB4">
                          <w:rPr>
                            <w:rFonts w:ascii="微軟正黑體" w:eastAsia="微軟正黑體" w:hAnsi="微軟正黑體" w:hint="eastAsia"/>
                            <w:sz w:val="16"/>
                          </w:rPr>
                          <w:t>6/15計畫書</w:t>
                        </w:r>
                        <w:r w:rsidR="00277834">
                          <w:rPr>
                            <w:rFonts w:ascii="微軟正黑體" w:eastAsia="微軟正黑體" w:hAnsi="微軟正黑體" w:hint="eastAsia"/>
                            <w:sz w:val="16"/>
                          </w:rPr>
                          <w:t>繳交截止</w:t>
                        </w:r>
                      </w:p>
                    </w:txbxContent>
                  </v:textbox>
                </v:shape>
                <v:shape id="AutoShape 31" o:spid="_x0000_s1052" type="#_x0000_t62" style="position:absolute;left:4652;top:7391;width:1176;height: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DvcQA&#10;AADbAAAADwAAAGRycy9kb3ducmV2LnhtbESPQWvCQBSE74X+h+UVvNVNc1BJ3YRiK1QpiFrQ4zP7&#10;mgR334bsatJ/3y0IHoeZ+YaZF4M14kqdbxwreBknIIhLpxuuFHzvl88zED4gazSOScEveSjyx4c5&#10;Ztr1vKXrLlQiQthnqKAOoc2k9GVNFv3YtcTR+3GdxRBlV0ndYR/h1sg0SSbSYsNxocaWFjWV593F&#10;Kjid/HG9+jq4D/m+wd41Jp0tjVKjp+HtFUSgIdzDt/anVpBO4f9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Hg73EAAAA2wAAAA8AAAAAAAAAAAAAAAAAmAIAAGRycy9k&#10;b3ducmV2LnhtbFBLBQYAAAAABAAEAPUAAACJAwAAAAA=&#10;" adj="29002,34700" fillcolor="#dbe5f1 [660]" stroked="f" strokecolor="#f2f2f2 [3041]" strokeweight="3pt">
                  <v:shadow on="t" color="#243f60 [1604]" opacity=".5" offset="1pt"/>
                  <v:textbox>
                    <w:txbxContent>
                      <w:p w:rsidR="00C17522" w:rsidRPr="00310AB4" w:rsidRDefault="00C17522" w:rsidP="00EC7224">
                        <w:pPr>
                          <w:snapToGrid w:val="0"/>
                          <w:jc w:val="left"/>
                          <w:rPr>
                            <w:rFonts w:ascii="微軟正黑體" w:eastAsia="微軟正黑體" w:hAnsi="微軟正黑體"/>
                            <w:sz w:val="16"/>
                          </w:rPr>
                        </w:pPr>
                        <w:r>
                          <w:rPr>
                            <w:rFonts w:ascii="微軟正黑體" w:eastAsia="微軟正黑體" w:hAnsi="微軟正黑體" w:hint="eastAsia"/>
                            <w:sz w:val="16"/>
                          </w:rPr>
                          <w:t>6</w:t>
                        </w:r>
                        <w:r w:rsidRPr="00310AB4">
                          <w:rPr>
                            <w:rFonts w:ascii="微軟正黑體" w:eastAsia="微軟正黑體" w:hAnsi="微軟正黑體" w:hint="eastAsia"/>
                            <w:sz w:val="16"/>
                          </w:rPr>
                          <w:t>/1</w:t>
                        </w:r>
                        <w:r w:rsidR="00587161">
                          <w:rPr>
                            <w:rFonts w:ascii="微軟正黑體" w:eastAsia="微軟正黑體" w:hAnsi="微軟正黑體" w:hint="eastAsia"/>
                            <w:sz w:val="16"/>
                          </w:rPr>
                          <w:t>公告</w:t>
                        </w:r>
                        <w:r w:rsidR="00277834">
                          <w:rPr>
                            <w:rFonts w:ascii="微軟正黑體" w:eastAsia="微軟正黑體" w:hAnsi="微軟正黑體" w:hint="eastAsia"/>
                            <w:sz w:val="16"/>
                          </w:rPr>
                          <w:t>初選</w:t>
                        </w:r>
                        <w:r w:rsidR="00587161">
                          <w:rPr>
                            <w:rFonts w:ascii="微軟正黑體" w:eastAsia="微軟正黑體" w:hAnsi="微軟正黑體" w:hint="eastAsia"/>
                            <w:sz w:val="16"/>
                          </w:rPr>
                          <w:t>通過</w:t>
                        </w:r>
                        <w:r>
                          <w:rPr>
                            <w:rFonts w:ascii="微軟正黑體" w:eastAsia="微軟正黑體" w:hAnsi="微軟正黑體" w:hint="eastAsia"/>
                            <w:sz w:val="16"/>
                          </w:rPr>
                          <w:t>名單</w:t>
                        </w:r>
                      </w:p>
                    </w:txbxContent>
                  </v:textbox>
                </v:shape>
                <v:shape id="AutoShape 32" o:spid="_x0000_s1053" type="#_x0000_t62" style="position:absolute;left:9236;top:7391;width:1060;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fcB78A&#10;AADbAAAADwAAAGRycy9kb3ducmV2LnhtbERPzYrCMBC+C75DGGFvmqqwK9W0iCCILMJWH2BsxrTY&#10;TGoTbX37zWFhjx/f/yYfbCNe1PnasYL5LAFBXDpds1FwOe+nKxA+IGtsHJOCN3nIs/Fog6l2Pf/Q&#10;qwhGxBD2KSqoQmhTKX1ZkUU/cy1x5G6usxgi7IzUHfYx3DZykSSf0mLNsaHClnYVlffiaRUUX3w2&#10;73Awj+OFv3Hbn65ueVLqYzJs1yACDeFf/Oc+aAWLODZ+iT9AZ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h9wHvwAAANsAAAAPAAAAAAAAAAAAAAAAAJgCAABkcnMvZG93bnJl&#10;di54bWxQSwUGAAAAAAQABAD1AAAAhAMAAAAA&#10;" adj="15242,36598" fillcolor="#dbe5f1 [660]" stroked="f" strokecolor="#f2f2f2 [3041]" strokeweight="3pt">
                  <v:shadow on="t" color="#243f60 [1604]" opacity=".5" offset="1pt"/>
                  <v:textbox>
                    <w:txbxContent>
                      <w:p w:rsidR="00C17522" w:rsidRPr="00310AB4" w:rsidRDefault="00C17522" w:rsidP="00EC7224">
                        <w:pPr>
                          <w:snapToGrid w:val="0"/>
                          <w:jc w:val="left"/>
                          <w:rPr>
                            <w:rFonts w:ascii="微軟正黑體" w:eastAsia="微軟正黑體" w:hAnsi="微軟正黑體"/>
                            <w:sz w:val="16"/>
                          </w:rPr>
                        </w:pPr>
                        <w:r>
                          <w:rPr>
                            <w:rFonts w:ascii="微軟正黑體" w:eastAsia="微軟正黑體" w:hAnsi="微軟正黑體" w:hint="eastAsia"/>
                            <w:sz w:val="16"/>
                          </w:rPr>
                          <w:t>8</w:t>
                        </w:r>
                        <w:r w:rsidRPr="00310AB4">
                          <w:rPr>
                            <w:rFonts w:ascii="微軟正黑體" w:eastAsia="微軟正黑體" w:hAnsi="微軟正黑體" w:hint="eastAsia"/>
                            <w:sz w:val="16"/>
                          </w:rPr>
                          <w:t>/</w:t>
                        </w:r>
                        <w:r>
                          <w:rPr>
                            <w:rFonts w:ascii="微軟正黑體" w:eastAsia="微軟正黑體" w:hAnsi="微軟正黑體" w:hint="eastAsia"/>
                            <w:sz w:val="16"/>
                          </w:rPr>
                          <w:t>31公告得獎名單</w:t>
                        </w:r>
                      </w:p>
                    </w:txbxContent>
                  </v:textbox>
                </v:shape>
                <v:shape id="AutoShape 33" o:spid="_x0000_s1054" type="#_x0000_t62" style="position:absolute;left:2447;top:8254;width:2263;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V8cQA&#10;AADbAAAADwAAAGRycy9kb3ducmV2LnhtbESPzWrDMBCE74W+g9hCLiGRk0LSupaN61DItUkfYGOt&#10;f1prZSzVdt++CgRyHGbmGybJZtOJkQbXWlawWUcgiEurW64VfJ0/Vi8gnEfW2FkmBX/kIEsfHxKM&#10;tZ34k8aTr0WAsItRQeN9H0vpyoYMurXtiYNX2cGgD3KopR5wCnDTyW0U7aTBlsNCgz0VDZU/p1+j&#10;YNe/X8rDZtovp6r4XpoxL4rnXKnF05y/gfA0+3v41j5qBdtXuH4JP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nlfHEAAAA2wAAAA8AAAAAAAAAAAAAAAAAmAIAAGRycy9k&#10;b3ducmV2LnhtbFBLBQYAAAAABAAEAPUAAACJAwAAAAA=&#10;" adj="8457,1424" filled="f" fillcolor="#dbe5f1 [660]" stroked="f" strokecolor="#f2f2f2 [3041]" strokeweight="3pt">
                  <v:textbox>
                    <w:txbxContent>
                      <w:p w:rsidR="00C17522" w:rsidRPr="00310AB4" w:rsidRDefault="00C17522" w:rsidP="00EC7224">
                        <w:pPr>
                          <w:snapToGrid w:val="0"/>
                          <w:jc w:val="center"/>
                          <w:rPr>
                            <w:rFonts w:ascii="微軟正黑體" w:eastAsia="微軟正黑體" w:hAnsi="微軟正黑體"/>
                            <w:sz w:val="16"/>
                          </w:rPr>
                        </w:pPr>
                        <w:r>
                          <w:rPr>
                            <w:rFonts w:ascii="微軟正黑體" w:eastAsia="微軟正黑體" w:hAnsi="微軟正黑體" w:hint="eastAsia"/>
                            <w:sz w:val="16"/>
                          </w:rPr>
                          <w:t>3/1~4/30報名</w:t>
                        </w:r>
                      </w:p>
                    </w:txbxContent>
                  </v:textbox>
                </v:shape>
                <v:shape id="AutoShape 34" o:spid="_x0000_s1055" type="#_x0000_t62" style="position:absolute;left:4995;top:9499;width:1177;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zcdsAA&#10;AADbAAAADwAAAGRycy9kb3ducmV2LnhtbERPzWqDQBC+F/oOywR6a9a0wQbrKhIo9BKKtg8wdacq&#10;urPirkbfPnso5Pjx/af5agax0OQ6ywoO+wgEcW11x42Cn++P5xMI55E1DpZJwUYO8uzxIcVE2yuX&#10;tFS+ESGEXYIKWu/HREpXt2TQ7e1IHLg/Oxn0AU6N1BNeQ7gZ5EsUxdJgx6GhxZHOLdV9NRsFXPT9&#10;cfn9iuO3rZ8vp6icz6ZU6mm3Fu8gPK3+Lv53f2oFr2F9+BJ+gMx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zcdsAAAADbAAAADwAAAAAAAAAAAAAAAACYAgAAZHJzL2Rvd25y&#10;ZXYueG1sUEsFBgAAAAAEAAQA9QAAAIUDAAAAAA==&#10;" adj="12901,-18237" fillcolor="white [3201]" stroked="f" strokecolor="#b2a1c7 [1943]" strokeweight="1pt">
                  <v:fill color2="#ccc0d9 [1303]" focus="100%" type="gradient"/>
                  <v:shadow on="t" color="#3f3151 [1607]" opacity=".5" offset="1pt"/>
                  <v:textbox>
                    <w:txbxContent>
                      <w:p w:rsidR="00C17522" w:rsidRPr="00310AB4" w:rsidRDefault="00C17522" w:rsidP="00EC7224">
                        <w:pPr>
                          <w:snapToGrid w:val="0"/>
                          <w:jc w:val="center"/>
                          <w:rPr>
                            <w:rFonts w:ascii="微軟正黑體" w:eastAsia="微軟正黑體" w:hAnsi="微軟正黑體"/>
                            <w:sz w:val="16"/>
                          </w:rPr>
                        </w:pPr>
                        <w:r>
                          <w:rPr>
                            <w:rFonts w:ascii="微軟正黑體" w:eastAsia="微軟正黑體" w:hAnsi="微軟正黑體" w:hint="eastAsia"/>
                            <w:sz w:val="16"/>
                          </w:rPr>
                          <w:t>5/1~5/31初選審查</w:t>
                        </w:r>
                      </w:p>
                    </w:txbxContent>
                  </v:textbox>
                </v:shape>
                <v:shape id="AutoShape 35" o:spid="_x0000_s1056" type="#_x0000_t62" style="position:absolute;left:7187;top:9638;width:12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0y8UA&#10;AADbAAAADwAAAGRycy9kb3ducmV2LnhtbESPQWvCQBSE74X+h+UVvOnGBoqNrkEEqT2UWjVCb4/d&#10;1yQk+zZktxr/vVsQehxm5htmkQ+2FWfqfe1YwXSSgCDWztRcKjgeNuMZCB+QDbaOScGVPOTLx4cF&#10;ZsZd+IvO+1CKCGGfoYIqhC6T0uuKLPqJ64ij9+N6iyHKvpSmx0uE21Y+J8mLtFhzXKiwo3VFutn/&#10;WgWvxXfbvJ006pAWH2mx86v3T6/U6GlYzUEEGsJ/+N7eGgXpFP6+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rzTLxQAAANsAAAAPAAAAAAAAAAAAAAAAAJgCAABkcnMv&#10;ZG93bnJldi54bWxQSwUGAAAAAAQABAD1AAAAigMAAAAA&#10;" adj="12570,-23710" fillcolor="white [3201]" stroked="f" strokecolor="#b2a1c7 [1943]" strokeweight="1pt">
                  <v:fill color2="#ccc0d9 [1303]" focus="100%" type="gradient"/>
                  <v:shadow on="t" color="#3f3151 [1607]" opacity=".5" offset="1pt"/>
                  <v:textbox>
                    <w:txbxContent>
                      <w:p w:rsidR="00C17522" w:rsidRPr="00310AB4" w:rsidRDefault="00C17522" w:rsidP="00EC7224">
                        <w:pPr>
                          <w:snapToGrid w:val="0"/>
                          <w:jc w:val="center"/>
                          <w:rPr>
                            <w:rFonts w:ascii="微軟正黑體" w:eastAsia="微軟正黑體" w:hAnsi="微軟正黑體"/>
                            <w:sz w:val="16"/>
                          </w:rPr>
                        </w:pPr>
                        <w:r>
                          <w:rPr>
                            <w:rFonts w:ascii="微軟正黑體" w:eastAsia="微軟正黑體" w:hAnsi="微軟正黑體" w:hint="eastAsia"/>
                            <w:sz w:val="16"/>
                          </w:rPr>
                          <w:t>7/1~7/31工作坊</w:t>
                        </w:r>
                      </w:p>
                    </w:txbxContent>
                  </v:textbox>
                </v:shape>
                <v:shape id="AutoShape 36" o:spid="_x0000_s1057" type="#_x0000_t62" style="position:absolute;left:8692;top:9638;width:1408;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3CUMIA&#10;AADbAAAADwAAAGRycy9kb3ducmV2LnhtbESPQWvCQBSE7wX/w/KE3urGCFaiq4jQ4qVCo3h+Zp9J&#10;NPs27K5J+u+7QqHHYWa+YVabwTSiI+drywqmkwQEcWF1zaWC0/HjbQHCB2SNjWVS8EMeNuvRywoz&#10;bXv+pi4PpYgQ9hkqqEJoMyl9UZFBP7EtcfSu1hkMUbpSaod9hJtGpkkylwZrjgsVtrSrqLjnD6Pg&#10;1tTu/evCKVN+eBT94dwhfir1Oh62SxCBhvAf/mvvtYJZCs8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cJQwgAAANsAAAAPAAAAAAAAAAAAAAAAAJgCAABkcnMvZG93&#10;bnJldi54bWxQSwUGAAAAAAQABAD1AAAAhwMAAAAA&#10;" adj="8422,-24393" fillcolor="white [3201]" stroked="f" strokecolor="#b2a1c7 [1943]" strokeweight="1pt">
                  <v:fill color2="#ccc0d9 [1303]" focus="100%" type="gradient"/>
                  <v:shadow on="t" color="#3f3151 [1607]" opacity=".5" offset="1pt"/>
                  <v:textbox>
                    <w:txbxContent>
                      <w:p w:rsidR="00C17522" w:rsidRDefault="00C17522" w:rsidP="00EC7224">
                        <w:pPr>
                          <w:snapToGrid w:val="0"/>
                          <w:jc w:val="center"/>
                          <w:rPr>
                            <w:rFonts w:ascii="微軟正黑體" w:eastAsia="微軟正黑體" w:hAnsi="微軟正黑體"/>
                            <w:sz w:val="16"/>
                          </w:rPr>
                        </w:pPr>
                        <w:r>
                          <w:rPr>
                            <w:rFonts w:ascii="微軟正黑體" w:eastAsia="微軟正黑體" w:hAnsi="微軟正黑體" w:hint="eastAsia"/>
                            <w:sz w:val="16"/>
                          </w:rPr>
                          <w:t>8/8~8/1</w:t>
                        </w:r>
                        <w:r w:rsidR="008C4654">
                          <w:rPr>
                            <w:rFonts w:ascii="微軟正黑體" w:eastAsia="微軟正黑體" w:hAnsi="微軟正黑體" w:hint="eastAsia"/>
                            <w:sz w:val="16"/>
                          </w:rPr>
                          <w:t>9</w:t>
                        </w:r>
                      </w:p>
                      <w:p w:rsidR="00C17522" w:rsidRPr="00310AB4" w:rsidRDefault="001B18A1" w:rsidP="00EC7224">
                        <w:pPr>
                          <w:snapToGrid w:val="0"/>
                          <w:jc w:val="center"/>
                          <w:rPr>
                            <w:rFonts w:ascii="微軟正黑體" w:eastAsia="微軟正黑體" w:hAnsi="微軟正黑體"/>
                            <w:sz w:val="16"/>
                          </w:rPr>
                        </w:pPr>
                        <w:r>
                          <w:rPr>
                            <w:rFonts w:ascii="微軟正黑體" w:eastAsia="微軟正黑體" w:hAnsi="微軟正黑體" w:hint="eastAsia"/>
                            <w:sz w:val="16"/>
                          </w:rPr>
                          <w:t>評審</w:t>
                        </w:r>
                        <w:r w:rsidR="00C17522">
                          <w:rPr>
                            <w:rFonts w:ascii="微軟正黑體" w:eastAsia="微軟正黑體" w:hAnsi="微軟正黑體" w:hint="eastAsia"/>
                            <w:sz w:val="16"/>
                          </w:rPr>
                          <w:t>決選會議</w:t>
                        </w:r>
                      </w:p>
                    </w:txbxContent>
                  </v:textbox>
                </v:shape>
                <v:shape id="AutoShape 39" o:spid="_x0000_s1058" type="#_x0000_t120" style="position:absolute;left:4739;top:8688;width:129;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H+MQA&#10;AADbAAAADwAAAGRycy9kb3ducmV2LnhtbESPQWvCQBSE74L/YXlCb2ZjxdBGN0EKSi9StMVeH9ln&#10;Nph9G7Nbk/77bqHQ4zAz3zCbcrStuFPvG8cKFkkKgrhyuuFawcf7bv4Ewgdkja1jUvBNHspiOtlg&#10;rt3AR7qfQi0ihH2OCkwIXS6lrwxZ9InriKN3cb3FEGVfS93jEOG2lY9pmkmLDccFgx29GKqupy+r&#10;YKWz81nfnru3AT8PmTV72h33Sj3Mxu0aRKAx/If/2q9awXIJv1/iD5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Fx/jEAAAA2wAAAA8AAAAAAAAAAAAAAAAAmAIAAGRycy9k&#10;b3ducmV2LnhtbFBLBQYAAAAABAAEAPUAAACJAwAAAAA=&#10;" fillcolor="#c0504d [3205]" strokecolor="#c0504d [3205]" strokeweight=".5pt">
                  <v:stroke linestyle="thinThin"/>
                  <v:shadow color="#868686"/>
                </v:shape>
                <v:shape id="AutoShape 40" o:spid="_x0000_s1059" type="#_x0000_t62" style="position:absolute;left:3328;top:7391;width:1128;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aGMUA&#10;AADbAAAADwAAAGRycy9kb3ducmV2LnhtbESPT2sCMRTE70K/Q3hCL+JmW62VdaMUReixWi/eXjdv&#10;/+jmZUlSXfvpm0LB4zAzv2HyVW9acSHnG8sKnpIUBHFhdcOVgsPndjwH4QOyxtYyKbiRh9XyYZBj&#10;pu2Vd3TZh0pECPsMFdQhdJmUvqjJoE9sRxy90jqDIUpXSe3wGuGmlc9pOpMGG44LNXa0rqk477+N&#10;glO1tl990KOf7fn4Mrrh6+ajdEo9Dvu3BYhAfbiH/9vvWsFkC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dhoYxQAAANsAAAAPAAAAAAAAAAAAAAAAAJgCAABkcnMv&#10;ZG93bnJldi54bWxQSwUGAAAAAAQABAD1AAAAigMAAAAA&#10;" adj="27134,41381" fillcolor="#dbe5f1 [660]" stroked="f" strokecolor="#f2f2f2 [3041]" strokeweight="3pt">
                  <v:shadow on="t" color="#243f60 [1604]" opacity=".5" offset="1pt"/>
                  <v:textbox>
                    <w:txbxContent>
                      <w:p w:rsidR="00AC34E3" w:rsidRPr="00310AB4" w:rsidRDefault="00AC34E3" w:rsidP="00AC34E3">
                        <w:pPr>
                          <w:snapToGrid w:val="0"/>
                          <w:jc w:val="left"/>
                          <w:rPr>
                            <w:rFonts w:ascii="微軟正黑體" w:eastAsia="微軟正黑體" w:hAnsi="微軟正黑體"/>
                            <w:sz w:val="16"/>
                          </w:rPr>
                        </w:pPr>
                        <w:r>
                          <w:rPr>
                            <w:rFonts w:ascii="微軟正黑體" w:eastAsia="微軟正黑體" w:hAnsi="微軟正黑體" w:hint="eastAsia"/>
                            <w:sz w:val="16"/>
                          </w:rPr>
                          <w:t>4</w:t>
                        </w:r>
                        <w:r w:rsidRPr="00310AB4">
                          <w:rPr>
                            <w:rFonts w:ascii="微軟正黑體" w:eastAsia="微軟正黑體" w:hAnsi="微軟正黑體" w:hint="eastAsia"/>
                            <w:sz w:val="16"/>
                          </w:rPr>
                          <w:t>/</w:t>
                        </w:r>
                        <w:r>
                          <w:rPr>
                            <w:rFonts w:ascii="微軟正黑體" w:eastAsia="微軟正黑體" w:hAnsi="微軟正黑體" w:hint="eastAsia"/>
                            <w:sz w:val="16"/>
                          </w:rPr>
                          <w:t>30報名截止</w:t>
                        </w:r>
                      </w:p>
                    </w:txbxContent>
                  </v:textbox>
                </v:shape>
                <v:shape id="AutoShape 43" o:spid="_x0000_s1060" type="#_x0000_t120" style="position:absolute;left:6973;top:8690;width:129;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6F8QA&#10;AADbAAAADwAAAGRycy9kb3ducmV2LnhtbESPQWvCQBSE70L/w/IK3symFkMb3YQiKF6kaIu9PrLP&#10;bGj2bZrdmvjvu4LQ4zAz3zCrcrStuFDvG8cKnpIUBHHldMO1gs+PzewFhA/IGlvHpOBKHsriYbLC&#10;XLuBD3Q5hlpECPscFZgQulxKXxmy6BPXEUfv7HqLIcq+lrrHIcJtK+dpmkmLDccFgx2tDVXfx1+r&#10;YKGz00n/vHbvA37tM2u2tDlslZo+jm9LEIHG8B++t3dawfMCbl/iD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g+hfEAAAA2wAAAA8AAAAAAAAAAAAAAAAAmAIAAGRycy9k&#10;b3ducmV2LnhtbFBLBQYAAAAABAAEAPUAAACJAwAAAAA=&#10;" fillcolor="#c0504d [3205]" strokecolor="#c0504d [3205]" strokeweight=".5pt">
                  <v:stroke linestyle="thinThin"/>
                  <v:shadow color="#868686"/>
                </v:shape>
                <v:shape id="AutoShape 44" o:spid="_x0000_s1061" type="#_x0000_t62" style="position:absolute;left:7102;top:7214;width:1049;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X6sIA&#10;AADbAAAADwAAAGRycy9kb3ducmV2LnhtbESPT4vCMBTE78J+h/AWvGm6ClKqUURZ2MPi373s7dE8&#10;22LzUpKo8dsbQfA4zMxvmNkimlZcyfnGsoKvYQaCuLS64UrB3/F7kIPwAVlja5kU3MnDYv7Rm2Gh&#10;7Y33dD2ESiQI+wIV1CF0hZS+rMmgH9qOOHkn6wyGJF0ltcNbgptWjrJsIg02nBZq7GhVU3k+XIyC&#10;9Xad3/PfJu7+N1idnZd53G+V6n/G5RREoBje4Vf7RysYT+D5Jf0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BfqwgAAANsAAAAPAAAAAAAAAAAAAAAAAJgCAABkcnMvZG93&#10;bnJldi54bWxQSwUGAAAAAAQABAD1AAAAhwMAAAAA&#10;" adj="-2183,31586" fillcolor="#dbe5f1 [660]" stroked="f" strokecolor="#f2f2f2 [3041]" strokeweight="3pt">
                  <v:shadow on="t" color="#243f60 [1604]" opacity=".5" offset="1pt"/>
                  <v:textbox>
                    <w:txbxContent>
                      <w:p w:rsidR="00277834" w:rsidRPr="00310AB4" w:rsidRDefault="00277834" w:rsidP="00277834">
                        <w:pPr>
                          <w:snapToGrid w:val="0"/>
                          <w:jc w:val="left"/>
                          <w:rPr>
                            <w:rFonts w:ascii="微軟正黑體" w:eastAsia="微軟正黑體" w:hAnsi="微軟正黑體"/>
                            <w:sz w:val="16"/>
                          </w:rPr>
                        </w:pPr>
                        <w:r w:rsidRPr="00310AB4">
                          <w:rPr>
                            <w:rFonts w:ascii="微軟正黑體" w:eastAsia="微軟正黑體" w:hAnsi="微軟正黑體" w:hint="eastAsia"/>
                            <w:sz w:val="16"/>
                          </w:rPr>
                          <w:t>6/</w:t>
                        </w:r>
                        <w:r>
                          <w:rPr>
                            <w:rFonts w:ascii="微軟正黑體" w:eastAsia="微軟正黑體" w:hAnsi="微軟正黑體" w:hint="eastAsia"/>
                            <w:sz w:val="16"/>
                          </w:rPr>
                          <w:t>20</w:t>
                        </w:r>
                        <w:r w:rsidRPr="00310AB4">
                          <w:rPr>
                            <w:rFonts w:ascii="微軟正黑體" w:eastAsia="微軟正黑體" w:hAnsi="微軟正黑體" w:hint="eastAsia"/>
                            <w:sz w:val="16"/>
                          </w:rPr>
                          <w:t>計畫書</w:t>
                        </w:r>
                        <w:r>
                          <w:rPr>
                            <w:rFonts w:ascii="微軟正黑體" w:eastAsia="微軟正黑體" w:hAnsi="微軟正黑體" w:hint="eastAsia"/>
                            <w:sz w:val="16"/>
                          </w:rPr>
                          <w:t>繳交情況查詢</w:t>
                        </w:r>
                      </w:p>
                    </w:txbxContent>
                  </v:textbox>
                </v:shape>
              </v:group>
            </w:pict>
          </mc:Fallback>
        </mc:AlternateContent>
      </w:r>
    </w:p>
    <w:p w:rsidR="00EC7224" w:rsidRDefault="00EC7224" w:rsidP="0006491B">
      <w:pPr>
        <w:jc w:val="center"/>
        <w:rPr>
          <w:b/>
          <w:sz w:val="24"/>
          <w:shd w:val="pct15" w:color="auto" w:fill="FFFFFF"/>
        </w:rPr>
      </w:pPr>
    </w:p>
    <w:p w:rsidR="00EC7224" w:rsidRDefault="00EC7224" w:rsidP="0006491B">
      <w:pPr>
        <w:jc w:val="center"/>
        <w:rPr>
          <w:b/>
          <w:sz w:val="24"/>
          <w:shd w:val="pct15" w:color="auto" w:fill="FFFFFF"/>
        </w:rPr>
      </w:pPr>
    </w:p>
    <w:p w:rsidR="004347F7" w:rsidRDefault="004347F7" w:rsidP="001175EE">
      <w:pPr>
        <w:rPr>
          <w:b/>
          <w:sz w:val="24"/>
          <w:shd w:val="pct15" w:color="auto" w:fill="FFFFFF"/>
        </w:rPr>
      </w:pPr>
    </w:p>
    <w:p w:rsidR="001175EE" w:rsidRDefault="001175EE" w:rsidP="001175EE">
      <w:pPr>
        <w:rPr>
          <w:b/>
          <w:sz w:val="24"/>
          <w:shd w:val="pct15" w:color="auto" w:fill="FFFFFF"/>
        </w:rPr>
      </w:pPr>
    </w:p>
    <w:p w:rsidR="008A257D" w:rsidRDefault="008A257D" w:rsidP="001175EE">
      <w:pPr>
        <w:rPr>
          <w:b/>
          <w:sz w:val="24"/>
          <w:shd w:val="pct15" w:color="auto" w:fill="FFFFFF"/>
        </w:rPr>
      </w:pPr>
    </w:p>
    <w:p w:rsidR="008A257D" w:rsidRDefault="008A257D" w:rsidP="001175EE">
      <w:pPr>
        <w:rPr>
          <w:b/>
          <w:sz w:val="24"/>
          <w:shd w:val="pct15" w:color="auto" w:fill="FFFFFF"/>
        </w:rPr>
      </w:pPr>
    </w:p>
    <w:p w:rsidR="008A257D" w:rsidRDefault="008A257D" w:rsidP="001175EE">
      <w:pPr>
        <w:rPr>
          <w:b/>
          <w:sz w:val="24"/>
          <w:shd w:val="pct15" w:color="auto" w:fill="FFFFFF"/>
        </w:rPr>
      </w:pPr>
    </w:p>
    <w:p w:rsidR="008A257D" w:rsidRDefault="008A257D" w:rsidP="001175EE">
      <w:pPr>
        <w:rPr>
          <w:b/>
          <w:sz w:val="24"/>
          <w:shd w:val="pct15" w:color="auto" w:fill="FFFFFF"/>
        </w:rPr>
      </w:pPr>
    </w:p>
    <w:p w:rsidR="004347F7" w:rsidRDefault="004347F7" w:rsidP="001175EE">
      <w:pPr>
        <w:rPr>
          <w:b/>
          <w:sz w:val="24"/>
          <w:shd w:val="pct15" w:color="auto" w:fill="FFFFFF"/>
        </w:rPr>
      </w:pPr>
    </w:p>
    <w:p w:rsidR="001175EE" w:rsidRPr="00E827AB" w:rsidRDefault="0068336B" w:rsidP="001175EE">
      <w:pPr>
        <w:rPr>
          <w:b/>
          <w:sz w:val="24"/>
          <w:shd w:val="pct15" w:color="auto" w:fill="FFFFFF"/>
        </w:rPr>
      </w:pPr>
      <w:r w:rsidRPr="00E827AB">
        <w:rPr>
          <w:rFonts w:hint="eastAsia"/>
          <w:b/>
          <w:sz w:val="24"/>
          <w:shd w:val="pct15" w:color="auto" w:fill="FFFFFF"/>
        </w:rPr>
        <w:t>壹</w:t>
      </w:r>
      <w:r w:rsidR="001175EE" w:rsidRPr="00E827AB">
        <w:rPr>
          <w:rFonts w:hint="eastAsia"/>
          <w:b/>
          <w:sz w:val="24"/>
          <w:shd w:val="pct15" w:color="auto" w:fill="FFFFFF"/>
        </w:rPr>
        <w:t>、活動精神</w:t>
      </w:r>
    </w:p>
    <w:p w:rsidR="006A523C" w:rsidRPr="00CE2581" w:rsidRDefault="006A523C" w:rsidP="006A523C">
      <w:pPr>
        <w:ind w:firstLineChars="200" w:firstLine="480"/>
        <w:rPr>
          <w:sz w:val="24"/>
        </w:rPr>
      </w:pPr>
      <w:r w:rsidRPr="00CE2581">
        <w:rPr>
          <w:rFonts w:hint="eastAsia"/>
          <w:sz w:val="24"/>
        </w:rPr>
        <w:t>「全民社造獎助計畫」是一個非典型行動計畫，強調以人為本、從心出發，照亮每一個街廓與角落、看見每一件社區大小事，集眾智、合眾力，積極尋思創新改善之道，從個別社區擴散到全體社會，讓每一個人的明天會更好。</w:t>
      </w:r>
    </w:p>
    <w:p w:rsidR="006A523C" w:rsidRPr="00CE2581" w:rsidRDefault="006A523C" w:rsidP="006A523C">
      <w:pPr>
        <w:ind w:firstLineChars="200" w:firstLine="480"/>
        <w:rPr>
          <w:sz w:val="24"/>
        </w:rPr>
      </w:pPr>
      <w:r w:rsidRPr="00CE2581">
        <w:rPr>
          <w:rFonts w:hint="eastAsia"/>
          <w:sz w:val="24"/>
        </w:rPr>
        <w:t>「改變，就從你我開始；幸福，就能無限延伸」，不分男女老少、職業貴賤，只要你／妳與我們擁有共同理念，嚮往一個美好未來，就可以透過「全民社造獎助計畫」，提出任何匠心獨運的建議，結合有志一同的夥伴們，攜手改變現況、改變社會，讓台灣從此遇見幸福、遇見愛。</w:t>
      </w:r>
    </w:p>
    <w:p w:rsidR="00BB001F" w:rsidRPr="00CE2581" w:rsidRDefault="006A523C" w:rsidP="006A523C">
      <w:pPr>
        <w:ind w:firstLineChars="200" w:firstLine="480"/>
        <w:rPr>
          <w:sz w:val="24"/>
        </w:rPr>
      </w:pPr>
      <w:r w:rsidRPr="00CE2581">
        <w:rPr>
          <w:rFonts w:hint="eastAsia"/>
          <w:sz w:val="24"/>
        </w:rPr>
        <w:t>「全民社造」不只關注社區營造，更希望促成社會改造，以家為原點、社區為橋樑，積極喚起人們自主意識，號召大眾參與公共事務，輔以創新手法與提案，盡可能吸納並擴大參與場域、對象與方式，以期打造生生不息的正向循環，為台灣重塑全新生命力與永續發展利基。</w:t>
      </w:r>
    </w:p>
    <w:p w:rsidR="0068336B" w:rsidRPr="00E827AB" w:rsidRDefault="0068336B" w:rsidP="001175EE">
      <w:pPr>
        <w:rPr>
          <w:b/>
          <w:sz w:val="24"/>
          <w:shd w:val="pct15" w:color="auto" w:fill="FFFFFF"/>
        </w:rPr>
      </w:pPr>
      <w:r w:rsidRPr="00E827AB">
        <w:rPr>
          <w:rFonts w:hAnsi="新細明體" w:hint="eastAsia"/>
          <w:b/>
          <w:sz w:val="24"/>
          <w:shd w:val="pct15" w:color="auto" w:fill="FFFFFF"/>
        </w:rPr>
        <w:lastRenderedPageBreak/>
        <w:t>貳</w:t>
      </w:r>
      <w:r w:rsidR="001175EE" w:rsidRPr="00E827AB">
        <w:rPr>
          <w:rFonts w:hAnsi="新細明體"/>
          <w:b/>
          <w:sz w:val="24"/>
          <w:shd w:val="pct15" w:color="auto" w:fill="FFFFFF"/>
        </w:rPr>
        <w:t>、報名資格</w:t>
      </w:r>
    </w:p>
    <w:p w:rsidR="00643C59" w:rsidRPr="00CE2581" w:rsidRDefault="00CE2581" w:rsidP="00CE2581">
      <w:pPr>
        <w:ind w:leftChars="218" w:left="1699" w:hangingChars="508" w:hanging="1219"/>
        <w:rPr>
          <w:rFonts w:hAnsi="新細明體"/>
          <w:color w:val="auto"/>
          <w:sz w:val="24"/>
        </w:rPr>
      </w:pPr>
      <w:r w:rsidRPr="00CE2581">
        <w:rPr>
          <w:rFonts w:hAnsi="新細明體" w:hint="eastAsia"/>
          <w:color w:val="auto"/>
          <w:sz w:val="24"/>
        </w:rPr>
        <w:t>對公眾事務具有熱忱之個人、學生社團、民間團體、組織、等均可報名。</w:t>
      </w:r>
    </w:p>
    <w:p w:rsidR="00CE2581" w:rsidRPr="001241C0" w:rsidRDefault="00CE2581" w:rsidP="00CE2581">
      <w:pPr>
        <w:ind w:leftChars="218" w:left="1699" w:hangingChars="508" w:hanging="1219"/>
        <w:rPr>
          <w:sz w:val="24"/>
        </w:rPr>
      </w:pPr>
    </w:p>
    <w:p w:rsidR="001175EE" w:rsidRPr="00E827AB" w:rsidRDefault="0068336B" w:rsidP="001175EE">
      <w:pPr>
        <w:rPr>
          <w:b/>
          <w:sz w:val="24"/>
          <w:shd w:val="pct15" w:color="auto" w:fill="FFFFFF"/>
        </w:rPr>
      </w:pPr>
      <w:r w:rsidRPr="00E827AB">
        <w:rPr>
          <w:rFonts w:hAnsi="新細明體" w:hint="eastAsia"/>
          <w:b/>
          <w:sz w:val="24"/>
          <w:shd w:val="pct15" w:color="auto" w:fill="FFFFFF"/>
        </w:rPr>
        <w:t>參</w:t>
      </w:r>
      <w:r w:rsidR="001175EE" w:rsidRPr="00E827AB">
        <w:rPr>
          <w:rFonts w:hAnsi="新細明體"/>
          <w:b/>
          <w:sz w:val="24"/>
          <w:shd w:val="pct15" w:color="auto" w:fill="FFFFFF"/>
        </w:rPr>
        <w:t>、活動簡章與申請</w:t>
      </w:r>
      <w:r w:rsidR="001175EE" w:rsidRPr="00E827AB">
        <w:rPr>
          <w:rFonts w:hAnsi="新細明體" w:hint="eastAsia"/>
          <w:b/>
          <w:sz w:val="24"/>
          <w:shd w:val="pct15" w:color="auto" w:fill="FFFFFF"/>
        </w:rPr>
        <w:t>表</w:t>
      </w:r>
      <w:r w:rsidR="001175EE" w:rsidRPr="00E827AB">
        <w:rPr>
          <w:rFonts w:hAnsi="新細明體"/>
          <w:b/>
          <w:sz w:val="24"/>
          <w:shd w:val="pct15" w:color="auto" w:fill="FFFFFF"/>
        </w:rPr>
        <w:t>索取</w:t>
      </w:r>
    </w:p>
    <w:p w:rsidR="001175EE" w:rsidRPr="00E827AB" w:rsidRDefault="001175EE" w:rsidP="001175EE">
      <w:pPr>
        <w:numPr>
          <w:ilvl w:val="0"/>
          <w:numId w:val="5"/>
        </w:numPr>
        <w:jc w:val="left"/>
        <w:rPr>
          <w:sz w:val="24"/>
        </w:rPr>
      </w:pPr>
      <w:r w:rsidRPr="00E827AB">
        <w:rPr>
          <w:rFonts w:hAnsi="新細明體" w:hint="eastAsia"/>
          <w:sz w:val="24"/>
        </w:rPr>
        <w:t>網路下載：</w:t>
      </w:r>
      <w:r w:rsidR="002F55A3" w:rsidRPr="00E827AB">
        <w:rPr>
          <w:rFonts w:hAnsi="新細明體" w:hint="eastAsia"/>
          <w:b/>
          <w:bCs/>
          <w:sz w:val="24"/>
        </w:rPr>
        <w:t>全民社造</w:t>
      </w:r>
      <w:r w:rsidR="00E32647" w:rsidRPr="00E827AB">
        <w:rPr>
          <w:rFonts w:hAnsi="新細明體" w:hint="eastAsia"/>
          <w:b/>
          <w:bCs/>
          <w:sz w:val="24"/>
        </w:rPr>
        <w:t>獎助計畫</w:t>
      </w:r>
      <w:r w:rsidRPr="00E827AB">
        <w:rPr>
          <w:rFonts w:hAnsi="新細明體" w:hint="eastAsia"/>
          <w:b/>
          <w:bCs/>
          <w:sz w:val="24"/>
        </w:rPr>
        <w:t>官方</w:t>
      </w:r>
      <w:r w:rsidRPr="00E827AB">
        <w:rPr>
          <w:rFonts w:hAnsi="新細明體"/>
          <w:b/>
          <w:bCs/>
          <w:sz w:val="24"/>
        </w:rPr>
        <w:t>網</w:t>
      </w:r>
      <w:r w:rsidRPr="00E827AB">
        <w:rPr>
          <w:rFonts w:hAnsi="新細明體" w:hint="eastAsia"/>
          <w:b/>
          <w:bCs/>
          <w:sz w:val="24"/>
        </w:rPr>
        <w:t>站</w:t>
      </w:r>
      <w:r w:rsidRPr="00E827AB">
        <w:rPr>
          <w:rFonts w:hAnsi="新細明體"/>
          <w:sz w:val="24"/>
        </w:rPr>
        <w:t>下載</w:t>
      </w:r>
      <w:r w:rsidRPr="00E827AB">
        <w:rPr>
          <w:rFonts w:hAnsi="新細明體"/>
          <w:sz w:val="24"/>
          <w:u w:val="single"/>
        </w:rPr>
        <w:t>http://www.sinyi.com.tw/community/</w:t>
      </w:r>
      <w:r w:rsidRPr="00E827AB">
        <w:rPr>
          <w:rFonts w:hint="eastAsia"/>
          <w:sz w:val="24"/>
        </w:rPr>
        <w:t>。</w:t>
      </w:r>
    </w:p>
    <w:p w:rsidR="001A5791" w:rsidRPr="00594044" w:rsidRDefault="001175EE" w:rsidP="00594044">
      <w:pPr>
        <w:numPr>
          <w:ilvl w:val="0"/>
          <w:numId w:val="5"/>
        </w:numPr>
        <w:jc w:val="left"/>
        <w:rPr>
          <w:sz w:val="24"/>
        </w:rPr>
      </w:pPr>
      <w:r w:rsidRPr="00E827AB">
        <w:rPr>
          <w:rFonts w:hint="eastAsia"/>
          <w:sz w:val="24"/>
        </w:rPr>
        <w:t>可至全國</w:t>
      </w:r>
      <w:r w:rsidRPr="00E827AB">
        <w:rPr>
          <w:rFonts w:hint="eastAsia"/>
          <w:b/>
          <w:bCs/>
          <w:sz w:val="24"/>
        </w:rPr>
        <w:t>信義房屋分店</w:t>
      </w:r>
      <w:r w:rsidRPr="00E827AB">
        <w:rPr>
          <w:rFonts w:hint="eastAsia"/>
          <w:sz w:val="24"/>
        </w:rPr>
        <w:t>索取活動申請表。</w:t>
      </w:r>
    </w:p>
    <w:p w:rsidR="001175EE" w:rsidRPr="001A5791" w:rsidRDefault="001175EE" w:rsidP="001175EE">
      <w:pPr>
        <w:ind w:firstLineChars="140" w:firstLine="336"/>
        <w:rPr>
          <w:sz w:val="24"/>
        </w:rPr>
      </w:pPr>
    </w:p>
    <w:p w:rsidR="001175EE" w:rsidRPr="007F0742" w:rsidRDefault="0068336B" w:rsidP="001175EE">
      <w:pPr>
        <w:rPr>
          <w:b/>
          <w:sz w:val="24"/>
          <w:shd w:val="pct15" w:color="auto" w:fill="FFFFFF"/>
        </w:rPr>
      </w:pPr>
      <w:r w:rsidRPr="008C4654">
        <w:rPr>
          <w:rFonts w:hAnsi="新細明體" w:hint="eastAsia"/>
          <w:b/>
          <w:sz w:val="24"/>
          <w:shd w:val="pct15" w:color="auto" w:fill="FFFFFF"/>
        </w:rPr>
        <w:t>肆</w:t>
      </w:r>
      <w:r w:rsidR="001175EE" w:rsidRPr="008C4654">
        <w:rPr>
          <w:rFonts w:hAnsi="新細明體"/>
          <w:b/>
          <w:sz w:val="24"/>
          <w:shd w:val="pct15" w:color="auto" w:fill="FFFFFF"/>
        </w:rPr>
        <w:t>、報名方式</w:t>
      </w:r>
      <w:r w:rsidR="007365D5" w:rsidRPr="008C4654">
        <w:rPr>
          <w:rFonts w:hAnsi="新細明體" w:hint="eastAsia"/>
          <w:b/>
          <w:sz w:val="24"/>
          <w:shd w:val="pct15" w:color="auto" w:fill="FFFFFF"/>
        </w:rPr>
        <w:t>與準備資料</w:t>
      </w:r>
    </w:p>
    <w:p w:rsidR="001241C0" w:rsidRPr="007F0742" w:rsidRDefault="001241C0" w:rsidP="007F0742">
      <w:pPr>
        <w:ind w:firstLineChars="151" w:firstLine="362"/>
        <w:rPr>
          <w:rFonts w:hAnsi="新細明體"/>
          <w:sz w:val="24"/>
        </w:rPr>
      </w:pPr>
      <w:r w:rsidRPr="007F0742">
        <w:rPr>
          <w:rFonts w:hAnsi="新細明體" w:hint="eastAsia"/>
          <w:sz w:val="24"/>
        </w:rPr>
        <w:t>1</w:t>
      </w:r>
      <w:r w:rsidRPr="007F0742">
        <w:rPr>
          <w:rFonts w:hAnsi="新細明體" w:hint="eastAsia"/>
          <w:sz w:val="24"/>
        </w:rPr>
        <w:t>、線上報名網址：</w:t>
      </w:r>
      <w:r w:rsidRPr="007F0742">
        <w:rPr>
          <w:rFonts w:hAnsi="新細明體"/>
          <w:sz w:val="24"/>
          <w:u w:val="single"/>
        </w:rPr>
        <w:t>http://www.sinyi.com.tw/community/</w:t>
      </w:r>
    </w:p>
    <w:p w:rsidR="001241C0" w:rsidRDefault="001241C0" w:rsidP="00CC6D86">
      <w:pPr>
        <w:ind w:leftChars="166" w:left="2410" w:hangingChars="852" w:hanging="2045"/>
        <w:rPr>
          <w:rFonts w:ascii="Arial" w:hAnsi="Arial" w:cs="Arial"/>
          <w:sz w:val="24"/>
        </w:rPr>
      </w:pPr>
      <w:r w:rsidRPr="00DE1633">
        <w:rPr>
          <w:rFonts w:hAnsi="新細明體" w:hint="eastAsia"/>
          <w:sz w:val="24"/>
        </w:rPr>
        <w:t>2</w:t>
      </w:r>
      <w:r w:rsidRPr="00DE1633">
        <w:rPr>
          <w:rFonts w:hAnsi="新細明體" w:hint="eastAsia"/>
          <w:sz w:val="24"/>
        </w:rPr>
        <w:t>、線上報名時間：於</w:t>
      </w:r>
      <w:r w:rsidRPr="00DE1633">
        <w:rPr>
          <w:b/>
          <w:sz w:val="24"/>
        </w:rPr>
        <w:t>201</w:t>
      </w:r>
      <w:r w:rsidR="001A5791" w:rsidRPr="00DE1633">
        <w:rPr>
          <w:rFonts w:hint="eastAsia"/>
          <w:b/>
          <w:sz w:val="24"/>
        </w:rPr>
        <w:t>6</w:t>
      </w:r>
      <w:r w:rsidRPr="00DE1633">
        <w:rPr>
          <w:b/>
          <w:sz w:val="24"/>
        </w:rPr>
        <w:t>/0</w:t>
      </w:r>
      <w:r w:rsidR="001A5791" w:rsidRPr="00DE1633">
        <w:rPr>
          <w:rFonts w:hint="eastAsia"/>
          <w:b/>
          <w:sz w:val="24"/>
        </w:rPr>
        <w:t>4</w:t>
      </w:r>
      <w:r w:rsidRPr="00DE1633">
        <w:rPr>
          <w:b/>
          <w:sz w:val="24"/>
        </w:rPr>
        <w:t>/</w:t>
      </w:r>
      <w:r w:rsidRPr="00DE1633">
        <w:rPr>
          <w:rFonts w:hint="eastAsia"/>
          <w:b/>
          <w:sz w:val="24"/>
        </w:rPr>
        <w:t>30</w:t>
      </w:r>
      <w:r w:rsidRPr="00DE1633">
        <w:rPr>
          <w:rFonts w:hint="eastAsia"/>
          <w:b/>
          <w:sz w:val="24"/>
        </w:rPr>
        <w:t>（</w:t>
      </w:r>
      <w:r w:rsidR="001A5791" w:rsidRPr="00DE1633">
        <w:rPr>
          <w:rFonts w:hint="eastAsia"/>
          <w:b/>
          <w:sz w:val="24"/>
        </w:rPr>
        <w:t>六</w:t>
      </w:r>
      <w:r w:rsidRPr="00DE1633">
        <w:rPr>
          <w:rFonts w:hint="eastAsia"/>
          <w:b/>
          <w:sz w:val="24"/>
        </w:rPr>
        <w:t>）</w:t>
      </w:r>
      <w:r w:rsidR="001A5791" w:rsidRPr="00DE1633">
        <w:rPr>
          <w:rFonts w:hint="eastAsia"/>
          <w:b/>
          <w:sz w:val="24"/>
        </w:rPr>
        <w:t>23</w:t>
      </w:r>
      <w:r w:rsidRPr="00DE1633">
        <w:rPr>
          <w:b/>
          <w:sz w:val="24"/>
        </w:rPr>
        <w:t>:</w:t>
      </w:r>
      <w:r w:rsidR="001A5791" w:rsidRPr="00DE1633">
        <w:rPr>
          <w:rFonts w:hint="eastAsia"/>
          <w:b/>
          <w:sz w:val="24"/>
        </w:rPr>
        <w:t>59</w:t>
      </w:r>
      <w:r w:rsidRPr="00DE1633">
        <w:rPr>
          <w:rFonts w:hAnsi="新細明體"/>
          <w:b/>
          <w:sz w:val="24"/>
        </w:rPr>
        <w:t>前</w:t>
      </w:r>
      <w:r w:rsidRPr="00DE1633">
        <w:rPr>
          <w:rFonts w:hAnsi="新細明體" w:hint="eastAsia"/>
          <w:b/>
          <w:sz w:val="24"/>
        </w:rPr>
        <w:t>按出確認鍵</w:t>
      </w:r>
      <w:r w:rsidRPr="00DE1633">
        <w:rPr>
          <w:rFonts w:hAnsi="新細明體" w:hint="eastAsia"/>
          <w:sz w:val="24"/>
        </w:rPr>
        <w:t>，</w:t>
      </w:r>
      <w:r w:rsidRPr="00DE1633">
        <w:rPr>
          <w:rFonts w:ascii="Arial" w:hAnsi="Arial" w:cs="Arial"/>
          <w:sz w:val="24"/>
        </w:rPr>
        <w:t>逾</w:t>
      </w:r>
      <w:r w:rsidRPr="00DE1633">
        <w:rPr>
          <w:rFonts w:ascii="Arial" w:hAnsi="Arial" w:cs="Arial" w:hint="eastAsia"/>
          <w:sz w:val="24"/>
        </w:rPr>
        <w:t>時系統將自動關閉，無法受理</w:t>
      </w:r>
      <w:r w:rsidRPr="00DE1633">
        <w:rPr>
          <w:rFonts w:ascii="Arial" w:hAnsi="Arial" w:cs="Arial"/>
          <w:sz w:val="24"/>
        </w:rPr>
        <w:t>。</w:t>
      </w:r>
    </w:p>
    <w:p w:rsidR="001241C0" w:rsidRPr="007F0742" w:rsidRDefault="001241C0" w:rsidP="007F0742">
      <w:pPr>
        <w:ind w:leftChars="172" w:left="491" w:hangingChars="47" w:hanging="113"/>
        <w:rPr>
          <w:rFonts w:ascii="Arial" w:hAnsi="Arial" w:cs="Arial"/>
          <w:sz w:val="24"/>
        </w:rPr>
      </w:pPr>
      <w:r w:rsidRPr="007F0742">
        <w:rPr>
          <w:rFonts w:hAnsi="新細明體" w:hint="eastAsia"/>
          <w:sz w:val="24"/>
        </w:rPr>
        <w:t>3</w:t>
      </w:r>
      <w:r w:rsidRPr="007F0742">
        <w:rPr>
          <w:rFonts w:hAnsi="新細明體" w:hint="eastAsia"/>
          <w:sz w:val="24"/>
        </w:rPr>
        <w:t>、注意事項：</w:t>
      </w:r>
    </w:p>
    <w:p w:rsidR="007C4D6C" w:rsidRPr="008C4654" w:rsidRDefault="001241C0" w:rsidP="001241C0">
      <w:pPr>
        <w:ind w:leftChars="451" w:left="1484" w:hangingChars="205" w:hanging="492"/>
        <w:rPr>
          <w:sz w:val="24"/>
        </w:rPr>
      </w:pPr>
      <w:r w:rsidRPr="008C4654">
        <w:rPr>
          <w:rFonts w:hint="eastAsia"/>
          <w:sz w:val="24"/>
        </w:rPr>
        <w:t>(1)</w:t>
      </w:r>
      <w:r w:rsidRPr="008C4654">
        <w:rPr>
          <w:rFonts w:hint="eastAsia"/>
          <w:sz w:val="24"/>
        </w:rPr>
        <w:t>、</w:t>
      </w:r>
      <w:r w:rsidR="009E09FC" w:rsidRPr="008C4654">
        <w:rPr>
          <w:rFonts w:hint="eastAsia"/>
          <w:sz w:val="24"/>
        </w:rPr>
        <w:t>報名</w:t>
      </w:r>
      <w:r w:rsidR="007C4D6C" w:rsidRPr="008C4654">
        <w:rPr>
          <w:rFonts w:hint="eastAsia"/>
          <w:sz w:val="24"/>
        </w:rPr>
        <w:t>前請先詳讀本活動辦法，凡報名者，即視為同意本活動辦法之各項內容及規定。</w:t>
      </w:r>
    </w:p>
    <w:p w:rsidR="007C4D6C" w:rsidRPr="008C4654" w:rsidRDefault="007C4D6C" w:rsidP="001241C0">
      <w:pPr>
        <w:ind w:leftChars="451" w:left="1484" w:hangingChars="205" w:hanging="492"/>
        <w:rPr>
          <w:sz w:val="24"/>
        </w:rPr>
      </w:pPr>
      <w:r w:rsidRPr="008C4654">
        <w:rPr>
          <w:rFonts w:hint="eastAsia"/>
          <w:sz w:val="24"/>
        </w:rPr>
        <w:t>(2)</w:t>
      </w:r>
      <w:r w:rsidRPr="008C4654">
        <w:rPr>
          <w:rFonts w:hint="eastAsia"/>
          <w:sz w:val="24"/>
        </w:rPr>
        <w:t>、</w:t>
      </w:r>
      <w:r w:rsidR="009E09FC" w:rsidRPr="008C4654">
        <w:rPr>
          <w:rFonts w:hint="eastAsia"/>
          <w:sz w:val="24"/>
        </w:rPr>
        <w:t>提案</w:t>
      </w:r>
      <w:r w:rsidRPr="008C4654">
        <w:rPr>
          <w:rFonts w:hint="eastAsia"/>
          <w:sz w:val="24"/>
        </w:rPr>
        <w:t>者須於報名截止日前，依本活動辦法規定，完整提供報名表所需填寫之內容</w:t>
      </w:r>
      <w:r w:rsidRPr="008C4654">
        <w:rPr>
          <w:rFonts w:hint="eastAsia"/>
          <w:sz w:val="24"/>
        </w:rPr>
        <w:t>(</w:t>
      </w:r>
      <w:r w:rsidRPr="008C4654">
        <w:rPr>
          <w:rFonts w:hint="eastAsia"/>
          <w:sz w:val="24"/>
        </w:rPr>
        <w:t>如：提案單位基本資料、計畫介紹、照片、影片連結…等</w:t>
      </w:r>
      <w:r w:rsidRPr="008C4654">
        <w:rPr>
          <w:rFonts w:hint="eastAsia"/>
          <w:sz w:val="24"/>
        </w:rPr>
        <w:t>)</w:t>
      </w:r>
      <w:r w:rsidRPr="008C4654">
        <w:rPr>
          <w:rFonts w:hint="eastAsia"/>
          <w:sz w:val="24"/>
        </w:rPr>
        <w:t>，未如期完成者，視為報名資格不符，不予進入初選階段。</w:t>
      </w:r>
    </w:p>
    <w:p w:rsidR="007C4D6C" w:rsidRDefault="007C4D6C" w:rsidP="001241C0">
      <w:pPr>
        <w:ind w:leftChars="451" w:left="1484" w:hangingChars="205" w:hanging="492"/>
        <w:rPr>
          <w:sz w:val="24"/>
        </w:rPr>
      </w:pPr>
      <w:r w:rsidRPr="008C4654">
        <w:rPr>
          <w:rFonts w:hint="eastAsia"/>
          <w:sz w:val="24"/>
        </w:rPr>
        <w:t>(3)</w:t>
      </w:r>
      <w:r w:rsidRPr="008C4654">
        <w:rPr>
          <w:rFonts w:hint="eastAsia"/>
          <w:sz w:val="24"/>
        </w:rPr>
        <w:t>、</w:t>
      </w:r>
      <w:r w:rsidR="009E09FC" w:rsidRPr="008C4654">
        <w:rPr>
          <w:rFonts w:hint="eastAsia"/>
          <w:sz w:val="24"/>
        </w:rPr>
        <w:t>主辦單位不退回提案者所繳交之各項文件與資料，請提案者自行保留原始檔案與文件。</w:t>
      </w:r>
    </w:p>
    <w:p w:rsidR="00EF6B3E" w:rsidRDefault="009E09FC" w:rsidP="001241C0">
      <w:pPr>
        <w:ind w:leftChars="451" w:left="1484" w:hangingChars="205" w:hanging="492"/>
        <w:rPr>
          <w:sz w:val="24"/>
        </w:rPr>
      </w:pPr>
      <w:r>
        <w:rPr>
          <w:rFonts w:hint="eastAsia"/>
          <w:sz w:val="24"/>
        </w:rPr>
        <w:t>(4)</w:t>
      </w:r>
      <w:r>
        <w:rPr>
          <w:rFonts w:hint="eastAsia"/>
          <w:sz w:val="24"/>
        </w:rPr>
        <w:t>、上線報名時，需先按下</w:t>
      </w:r>
      <w:r w:rsidR="00536A30">
        <w:rPr>
          <w:rFonts w:hint="eastAsia"/>
          <w:sz w:val="24"/>
        </w:rPr>
        <w:t>確認送出</w:t>
      </w:r>
      <w:r>
        <w:rPr>
          <w:rFonts w:hint="eastAsia"/>
          <w:sz w:val="24"/>
        </w:rPr>
        <w:t>鍵後</w:t>
      </w:r>
      <w:r w:rsidR="00536A30">
        <w:rPr>
          <w:rFonts w:hint="eastAsia"/>
          <w:sz w:val="24"/>
        </w:rPr>
        <w:t>，</w:t>
      </w:r>
      <w:r w:rsidR="000F6122">
        <w:rPr>
          <w:rFonts w:hint="eastAsia"/>
          <w:sz w:val="24"/>
        </w:rPr>
        <w:t>待</w:t>
      </w:r>
      <w:r w:rsidR="00536A30">
        <w:rPr>
          <w:rFonts w:hint="eastAsia"/>
          <w:sz w:val="24"/>
        </w:rPr>
        <w:t>系統</w:t>
      </w:r>
      <w:r>
        <w:rPr>
          <w:rFonts w:hint="eastAsia"/>
          <w:sz w:val="24"/>
        </w:rPr>
        <w:t>畫面</w:t>
      </w:r>
      <w:r w:rsidR="00536A30">
        <w:rPr>
          <w:rFonts w:hint="eastAsia"/>
          <w:sz w:val="24"/>
        </w:rPr>
        <w:t>顯示「您已報名成功」，才算報名成功。</w:t>
      </w:r>
    </w:p>
    <w:p w:rsidR="000F6122" w:rsidRPr="008C4654" w:rsidRDefault="00EF6B3E" w:rsidP="001241C0">
      <w:pPr>
        <w:ind w:leftChars="451" w:left="1484" w:hangingChars="205" w:hanging="492"/>
        <w:rPr>
          <w:sz w:val="24"/>
        </w:rPr>
      </w:pPr>
      <w:r w:rsidRPr="008C4654">
        <w:rPr>
          <w:rFonts w:hint="eastAsia"/>
          <w:sz w:val="24"/>
        </w:rPr>
        <w:t>(</w:t>
      </w:r>
      <w:r w:rsidR="000F6122" w:rsidRPr="008C4654">
        <w:rPr>
          <w:rFonts w:hint="eastAsia"/>
          <w:sz w:val="24"/>
        </w:rPr>
        <w:t>5</w:t>
      </w:r>
      <w:r w:rsidRPr="008C4654">
        <w:rPr>
          <w:rFonts w:hint="eastAsia"/>
          <w:sz w:val="24"/>
        </w:rPr>
        <w:t>)</w:t>
      </w:r>
      <w:r w:rsidRPr="008C4654">
        <w:rPr>
          <w:rFonts w:hint="eastAsia"/>
          <w:sz w:val="24"/>
        </w:rPr>
        <w:t>、</w:t>
      </w:r>
      <w:r w:rsidR="000F6122" w:rsidRPr="008C4654">
        <w:rPr>
          <w:rFonts w:hint="eastAsia"/>
          <w:sz w:val="24"/>
        </w:rPr>
        <w:t>字數限制：</w:t>
      </w:r>
    </w:p>
    <w:p w:rsidR="001241C0" w:rsidRPr="008C4654" w:rsidRDefault="000F6122" w:rsidP="000F6122">
      <w:pPr>
        <w:ind w:leftChars="687" w:left="1902" w:hangingChars="163" w:hanging="391"/>
        <w:rPr>
          <w:sz w:val="24"/>
        </w:rPr>
      </w:pPr>
      <w:r w:rsidRPr="008C4654">
        <w:rPr>
          <w:rFonts w:ascii="新細明體" w:eastAsia="新細明體" w:hAnsi="新細明體" w:cs="新細明體" w:hint="eastAsia"/>
          <w:sz w:val="24"/>
          <w:lang w:eastAsia="ja-JP"/>
        </w:rPr>
        <w:t>①</w:t>
      </w:r>
      <w:r w:rsidRPr="008C4654">
        <w:rPr>
          <w:rFonts w:ascii="新細明體" w:eastAsia="新細明體" w:hAnsi="新細明體" w:cs="新細明體" w:hint="eastAsia"/>
          <w:sz w:val="24"/>
        </w:rPr>
        <w:t xml:space="preserve"> </w:t>
      </w:r>
      <w:r w:rsidRPr="008C4654">
        <w:rPr>
          <w:rFonts w:hint="eastAsia"/>
          <w:sz w:val="24"/>
        </w:rPr>
        <w:t>每一報名欄位均有限制字數上限，</w:t>
      </w:r>
      <w:r w:rsidR="001241C0" w:rsidRPr="008C4654">
        <w:rPr>
          <w:rFonts w:hint="eastAsia"/>
          <w:sz w:val="24"/>
        </w:rPr>
        <w:t>超過</w:t>
      </w:r>
      <w:r w:rsidRPr="008C4654">
        <w:rPr>
          <w:rFonts w:hint="eastAsia"/>
          <w:sz w:val="24"/>
        </w:rPr>
        <w:t>部份不予顯示內容，</w:t>
      </w:r>
      <w:r w:rsidR="001241C0" w:rsidRPr="008C4654">
        <w:rPr>
          <w:rFonts w:hint="eastAsia"/>
          <w:sz w:val="24"/>
        </w:rPr>
        <w:t>報名單位以簡潔、清楚的方式說明欲執行計畫的內容。</w:t>
      </w:r>
    </w:p>
    <w:p w:rsidR="001241C0" w:rsidRPr="008C4654" w:rsidRDefault="000F6122" w:rsidP="000F6122">
      <w:pPr>
        <w:ind w:leftChars="687" w:left="1902" w:hangingChars="163" w:hanging="391"/>
        <w:rPr>
          <w:sz w:val="24"/>
        </w:rPr>
      </w:pPr>
      <w:r w:rsidRPr="008C4654">
        <w:rPr>
          <w:rFonts w:ascii="新細明體" w:eastAsia="新細明體" w:hAnsi="新細明體" w:cs="新細明體" w:hint="eastAsia"/>
          <w:sz w:val="24"/>
          <w:lang w:eastAsia="ja-JP"/>
        </w:rPr>
        <w:t>②</w:t>
      </w:r>
      <w:r w:rsidRPr="008C4654">
        <w:rPr>
          <w:rFonts w:ascii="新細明體" w:eastAsia="新細明體" w:hAnsi="新細明體" w:cs="新細明體" w:hint="eastAsia"/>
          <w:sz w:val="24"/>
        </w:rPr>
        <w:t xml:space="preserve"> </w:t>
      </w:r>
      <w:r w:rsidR="001241C0" w:rsidRPr="008C4654">
        <w:rPr>
          <w:rFonts w:hint="eastAsia"/>
          <w:sz w:val="24"/>
        </w:rPr>
        <w:t>字數的計算方式，是以中文字為主，若報名資料中</w:t>
      </w:r>
      <w:r w:rsidRPr="008C4654">
        <w:rPr>
          <w:rFonts w:hint="eastAsia"/>
          <w:sz w:val="24"/>
        </w:rPr>
        <w:t>含非中文字體</w:t>
      </w:r>
      <w:r w:rsidR="001241C0" w:rsidRPr="008C4654">
        <w:rPr>
          <w:rFonts w:hint="eastAsia"/>
          <w:sz w:val="24"/>
        </w:rPr>
        <w:t>，計算方式是以二個字母視為一個中文字，標點符號與空格皆視為一個中文字，請報名單位酌為考量。</w:t>
      </w:r>
    </w:p>
    <w:p w:rsidR="000F6122" w:rsidRPr="008C4654" w:rsidRDefault="000F6122" w:rsidP="001241C0">
      <w:pPr>
        <w:ind w:leftChars="451" w:left="1484" w:hangingChars="205" w:hanging="492"/>
        <w:rPr>
          <w:sz w:val="24"/>
        </w:rPr>
      </w:pPr>
      <w:r w:rsidRPr="008C4654">
        <w:rPr>
          <w:rFonts w:hint="eastAsia"/>
          <w:sz w:val="24"/>
        </w:rPr>
        <w:t>(6)</w:t>
      </w:r>
      <w:r w:rsidRPr="008C4654">
        <w:rPr>
          <w:rFonts w:hint="eastAsia"/>
          <w:sz w:val="24"/>
        </w:rPr>
        <w:t>、照片提供：</w:t>
      </w:r>
    </w:p>
    <w:p w:rsidR="000F6122" w:rsidRPr="008C4654" w:rsidRDefault="000F6122" w:rsidP="000F6122">
      <w:pPr>
        <w:ind w:leftChars="687" w:left="1902" w:hangingChars="163" w:hanging="391"/>
        <w:rPr>
          <w:sz w:val="24"/>
        </w:rPr>
      </w:pPr>
      <w:r w:rsidRPr="008C4654">
        <w:rPr>
          <w:rFonts w:ascii="新細明體" w:eastAsia="新細明體" w:hAnsi="新細明體" w:cs="新細明體" w:hint="eastAsia"/>
          <w:sz w:val="24"/>
          <w:lang w:eastAsia="ja-JP"/>
        </w:rPr>
        <w:t>①</w:t>
      </w:r>
      <w:r w:rsidRPr="008C4654">
        <w:rPr>
          <w:rFonts w:ascii="新細明體" w:eastAsia="新細明體" w:hAnsi="新細明體" w:cs="新細明體" w:hint="eastAsia"/>
          <w:sz w:val="24"/>
        </w:rPr>
        <w:t xml:space="preserve"> </w:t>
      </w:r>
      <w:r w:rsidRPr="008C4654">
        <w:rPr>
          <w:rFonts w:hint="eastAsia"/>
          <w:sz w:val="24"/>
        </w:rPr>
        <w:t>提案單位需上傳一張照片。</w:t>
      </w:r>
    </w:p>
    <w:p w:rsidR="003F130E" w:rsidRPr="008C4654" w:rsidRDefault="000F6122" w:rsidP="000F6122">
      <w:pPr>
        <w:ind w:leftChars="687" w:left="1902" w:hangingChars="163" w:hanging="391"/>
        <w:rPr>
          <w:sz w:val="24"/>
        </w:rPr>
      </w:pPr>
      <w:r w:rsidRPr="008C4654">
        <w:rPr>
          <w:rFonts w:ascii="新細明體" w:eastAsia="新細明體" w:hAnsi="新細明體" w:cs="新細明體" w:hint="eastAsia"/>
          <w:sz w:val="24"/>
          <w:lang w:eastAsia="ja-JP"/>
        </w:rPr>
        <w:t>②</w:t>
      </w:r>
      <w:r w:rsidRPr="008C4654">
        <w:rPr>
          <w:rFonts w:ascii="新細明體" w:eastAsia="新細明體" w:hAnsi="新細明體" w:cs="新細明體" w:hint="eastAsia"/>
          <w:sz w:val="24"/>
        </w:rPr>
        <w:t xml:space="preserve"> </w:t>
      </w:r>
      <w:r w:rsidRPr="008C4654">
        <w:rPr>
          <w:rFonts w:hint="eastAsia"/>
          <w:sz w:val="24"/>
        </w:rPr>
        <w:t>照片</w:t>
      </w:r>
      <w:r w:rsidR="003F130E" w:rsidRPr="008C4654">
        <w:rPr>
          <w:rFonts w:hint="eastAsia"/>
          <w:sz w:val="24"/>
        </w:rPr>
        <w:t>檔案格式需</w:t>
      </w:r>
      <w:r w:rsidRPr="008C4654">
        <w:rPr>
          <w:rFonts w:hint="eastAsia"/>
          <w:sz w:val="24"/>
        </w:rPr>
        <w:t>為</w:t>
      </w:r>
      <w:r w:rsidR="003F130E" w:rsidRPr="008C4654">
        <w:rPr>
          <w:rFonts w:hint="eastAsia"/>
          <w:sz w:val="24"/>
        </w:rPr>
        <w:t xml:space="preserve"> JPG</w:t>
      </w:r>
      <w:r w:rsidR="003F130E" w:rsidRPr="008C4654">
        <w:rPr>
          <w:rFonts w:hint="eastAsia"/>
          <w:sz w:val="24"/>
        </w:rPr>
        <w:t>、</w:t>
      </w:r>
      <w:r w:rsidR="003F130E" w:rsidRPr="008C4654">
        <w:rPr>
          <w:rFonts w:hint="eastAsia"/>
          <w:sz w:val="24"/>
        </w:rPr>
        <w:t>PNG</w:t>
      </w:r>
      <w:r w:rsidR="003F130E" w:rsidRPr="008C4654">
        <w:rPr>
          <w:rFonts w:hint="eastAsia"/>
          <w:sz w:val="24"/>
        </w:rPr>
        <w:t>、</w:t>
      </w:r>
      <w:r w:rsidR="003F130E" w:rsidRPr="008C4654">
        <w:rPr>
          <w:rFonts w:hint="eastAsia"/>
          <w:sz w:val="24"/>
        </w:rPr>
        <w:t>BMP</w:t>
      </w:r>
      <w:r w:rsidR="003F130E" w:rsidRPr="008C4654">
        <w:rPr>
          <w:rFonts w:hint="eastAsia"/>
          <w:sz w:val="24"/>
        </w:rPr>
        <w:t>等，且檔案大小需為</w:t>
      </w:r>
      <w:r w:rsidR="003F130E" w:rsidRPr="008C4654">
        <w:rPr>
          <w:rFonts w:hint="eastAsia"/>
          <w:sz w:val="24"/>
        </w:rPr>
        <w:t>1M</w:t>
      </w:r>
      <w:r w:rsidR="003F130E" w:rsidRPr="008C4654">
        <w:rPr>
          <w:rFonts w:hint="eastAsia"/>
          <w:sz w:val="24"/>
        </w:rPr>
        <w:t>以內</w:t>
      </w:r>
      <w:r w:rsidRPr="008C4654">
        <w:rPr>
          <w:rFonts w:hint="eastAsia"/>
          <w:sz w:val="24"/>
        </w:rPr>
        <w:t>。</w:t>
      </w:r>
    </w:p>
    <w:p w:rsidR="003F130E" w:rsidRPr="008C4654" w:rsidRDefault="003F130E" w:rsidP="003F130E">
      <w:pPr>
        <w:ind w:leftChars="464" w:left="1496" w:hangingChars="198" w:hanging="475"/>
        <w:rPr>
          <w:sz w:val="24"/>
        </w:rPr>
      </w:pPr>
      <w:r w:rsidRPr="008C4654">
        <w:rPr>
          <w:rFonts w:hint="eastAsia"/>
          <w:sz w:val="24"/>
        </w:rPr>
        <w:t>(7)</w:t>
      </w:r>
      <w:r w:rsidRPr="008C4654">
        <w:rPr>
          <w:rFonts w:hint="eastAsia"/>
          <w:sz w:val="24"/>
        </w:rPr>
        <w:t>、影片連結提供：</w:t>
      </w:r>
    </w:p>
    <w:p w:rsidR="003F130E" w:rsidRPr="008C4654" w:rsidRDefault="003F130E" w:rsidP="003F130E">
      <w:pPr>
        <w:ind w:leftChars="687" w:left="1902" w:hangingChars="163" w:hanging="391"/>
        <w:rPr>
          <w:sz w:val="24"/>
        </w:rPr>
      </w:pPr>
      <w:r w:rsidRPr="008C4654">
        <w:rPr>
          <w:rFonts w:ascii="新細明體" w:eastAsia="新細明體" w:hAnsi="新細明體" w:cs="新細明體" w:hint="eastAsia"/>
          <w:sz w:val="24"/>
          <w:lang w:eastAsia="ja-JP"/>
        </w:rPr>
        <w:t>①</w:t>
      </w:r>
      <w:r w:rsidRPr="008C4654">
        <w:rPr>
          <w:rFonts w:ascii="新細明體" w:eastAsia="新細明體" w:hAnsi="新細明體" w:cs="新細明體" w:hint="eastAsia"/>
          <w:sz w:val="24"/>
        </w:rPr>
        <w:t xml:space="preserve"> </w:t>
      </w:r>
      <w:r w:rsidRPr="008C4654">
        <w:rPr>
          <w:rFonts w:hint="eastAsia"/>
          <w:sz w:val="24"/>
        </w:rPr>
        <w:t>提案單位提供影片的連結位置</w:t>
      </w:r>
      <w:r w:rsidR="00CF1AF1" w:rsidRPr="008C4654">
        <w:rPr>
          <w:rFonts w:hint="eastAsia"/>
          <w:sz w:val="24"/>
        </w:rPr>
        <w:t>，權限一律須設定為「公開」影片</w:t>
      </w:r>
      <w:r w:rsidRPr="008C4654">
        <w:rPr>
          <w:rFonts w:hint="eastAsia"/>
          <w:sz w:val="24"/>
        </w:rPr>
        <w:t>。</w:t>
      </w:r>
    </w:p>
    <w:p w:rsidR="003F130E" w:rsidRPr="008C4654" w:rsidRDefault="003F130E" w:rsidP="003F130E">
      <w:pPr>
        <w:ind w:leftChars="687" w:left="1902" w:hangingChars="163" w:hanging="391"/>
        <w:rPr>
          <w:sz w:val="24"/>
        </w:rPr>
      </w:pPr>
      <w:r w:rsidRPr="008C4654">
        <w:rPr>
          <w:rFonts w:ascii="新細明體" w:eastAsia="新細明體" w:hAnsi="新細明體" w:cs="新細明體" w:hint="eastAsia"/>
          <w:sz w:val="24"/>
          <w:lang w:eastAsia="ja-JP"/>
        </w:rPr>
        <w:t>②</w:t>
      </w:r>
      <w:r w:rsidR="00FA3C33" w:rsidRPr="008C4654">
        <w:rPr>
          <w:rFonts w:ascii="新細明體" w:eastAsia="新細明體" w:hAnsi="新細明體" w:cs="新細明體" w:hint="eastAsia"/>
          <w:sz w:val="24"/>
        </w:rPr>
        <w:t xml:space="preserve"> </w:t>
      </w:r>
      <w:r w:rsidRPr="008C4654">
        <w:rPr>
          <w:rFonts w:hint="eastAsia"/>
          <w:sz w:val="24"/>
        </w:rPr>
        <w:t>影片</w:t>
      </w:r>
      <w:r w:rsidR="00FA3C33" w:rsidRPr="008C4654">
        <w:rPr>
          <w:rFonts w:hint="eastAsia"/>
          <w:sz w:val="24"/>
        </w:rPr>
        <w:t>內容為</w:t>
      </w:r>
      <w:r w:rsidR="00FA3C33" w:rsidRPr="008C4654">
        <w:rPr>
          <w:rFonts w:hint="eastAsia"/>
          <w:sz w:val="24"/>
        </w:rPr>
        <w:t>3</w:t>
      </w:r>
      <w:r w:rsidR="00FA3C33" w:rsidRPr="008C4654">
        <w:rPr>
          <w:rFonts w:hint="eastAsia"/>
          <w:sz w:val="24"/>
        </w:rPr>
        <w:t>分鐘內，主要以介紹執行計畫內容介紹為主</w:t>
      </w:r>
      <w:r w:rsidRPr="008C4654">
        <w:rPr>
          <w:rFonts w:hint="eastAsia"/>
          <w:sz w:val="24"/>
        </w:rPr>
        <w:t>。</w:t>
      </w:r>
    </w:p>
    <w:p w:rsidR="001241C0" w:rsidRPr="008C4654" w:rsidRDefault="001241C0" w:rsidP="001241C0">
      <w:pPr>
        <w:ind w:leftChars="464" w:left="1496" w:hangingChars="198" w:hanging="475"/>
        <w:rPr>
          <w:sz w:val="24"/>
        </w:rPr>
      </w:pPr>
      <w:r w:rsidRPr="008C4654">
        <w:rPr>
          <w:rFonts w:hint="eastAsia"/>
          <w:sz w:val="24"/>
        </w:rPr>
        <w:t>(</w:t>
      </w:r>
      <w:r w:rsidR="00FA3C33" w:rsidRPr="008C4654">
        <w:rPr>
          <w:rFonts w:hint="eastAsia"/>
          <w:sz w:val="24"/>
        </w:rPr>
        <w:t>8</w:t>
      </w:r>
      <w:r w:rsidRPr="008C4654">
        <w:rPr>
          <w:rFonts w:hint="eastAsia"/>
          <w:sz w:val="24"/>
        </w:rPr>
        <w:t>)</w:t>
      </w:r>
      <w:r w:rsidRPr="008C4654">
        <w:rPr>
          <w:rFonts w:hint="eastAsia"/>
          <w:sz w:val="24"/>
        </w:rPr>
        <w:t>、若有涉及不法之內容或不雅、侵犯他人隱私之</w:t>
      </w:r>
      <w:r w:rsidR="00FA3C33" w:rsidRPr="008C4654">
        <w:rPr>
          <w:rFonts w:hint="eastAsia"/>
          <w:sz w:val="24"/>
        </w:rPr>
        <w:t>內容</w:t>
      </w:r>
      <w:r w:rsidRPr="008C4654">
        <w:rPr>
          <w:rFonts w:hint="eastAsia"/>
          <w:sz w:val="24"/>
        </w:rPr>
        <w:t>，工作小組具保留調整與修改網站公布之文字內容的權利。</w:t>
      </w:r>
    </w:p>
    <w:p w:rsidR="004A1257" w:rsidRPr="004A1257" w:rsidRDefault="004A1257" w:rsidP="002653F7">
      <w:pPr>
        <w:ind w:leftChars="471" w:left="1482" w:hangingChars="186" w:hanging="446"/>
        <w:rPr>
          <w:sz w:val="24"/>
        </w:rPr>
      </w:pPr>
      <w:r w:rsidRPr="008C4654">
        <w:rPr>
          <w:rFonts w:hint="eastAsia"/>
          <w:sz w:val="24"/>
        </w:rPr>
        <w:t>(</w:t>
      </w:r>
      <w:r w:rsidR="00FA3C33" w:rsidRPr="008C4654">
        <w:rPr>
          <w:rFonts w:hint="eastAsia"/>
          <w:sz w:val="24"/>
        </w:rPr>
        <w:t>9</w:t>
      </w:r>
      <w:r w:rsidRPr="008C4654">
        <w:rPr>
          <w:rFonts w:hint="eastAsia"/>
          <w:sz w:val="24"/>
        </w:rPr>
        <w:t>)</w:t>
      </w:r>
      <w:r w:rsidRPr="008C4654">
        <w:rPr>
          <w:rFonts w:hint="eastAsia"/>
          <w:sz w:val="24"/>
        </w:rPr>
        <w:t>、報名後五日內若未收到工作小組所發出之信函，或於官網找不到相關報名資料，請務必主動與工作小組洽詢。</w:t>
      </w:r>
    </w:p>
    <w:p w:rsidR="007F0742" w:rsidRPr="007F0742" w:rsidRDefault="007F0742" w:rsidP="00FA3C33">
      <w:pPr>
        <w:ind w:leftChars="477" w:left="1524" w:hangingChars="198" w:hanging="475"/>
        <w:rPr>
          <w:rFonts w:hAnsi="新細明體"/>
          <w:b/>
          <w:sz w:val="24"/>
        </w:rPr>
      </w:pPr>
      <w:r w:rsidRPr="007F0742">
        <w:rPr>
          <w:rFonts w:hint="eastAsia"/>
          <w:sz w:val="24"/>
        </w:rPr>
        <w:t>(</w:t>
      </w:r>
      <w:r w:rsidR="00FA3C33">
        <w:rPr>
          <w:rFonts w:hint="eastAsia"/>
          <w:sz w:val="24"/>
        </w:rPr>
        <w:t>10</w:t>
      </w:r>
      <w:r w:rsidRPr="007F0742">
        <w:rPr>
          <w:rFonts w:hint="eastAsia"/>
          <w:sz w:val="24"/>
        </w:rPr>
        <w:t>)</w:t>
      </w:r>
      <w:r w:rsidRPr="007F0742">
        <w:rPr>
          <w:rFonts w:hint="eastAsia"/>
          <w:sz w:val="24"/>
        </w:rPr>
        <w:t>、</w:t>
      </w:r>
      <w:r w:rsidRPr="001A5791">
        <w:rPr>
          <w:rFonts w:hint="eastAsia"/>
          <w:sz w:val="24"/>
          <w:shd w:val="pct15" w:color="auto" w:fill="FFFFFF"/>
        </w:rPr>
        <w:t>若無法使用線上報名</w:t>
      </w:r>
      <w:r w:rsidR="00FA3C33">
        <w:rPr>
          <w:rFonts w:hint="eastAsia"/>
          <w:sz w:val="24"/>
          <w:shd w:val="pct15" w:color="auto" w:fill="FFFFFF"/>
        </w:rPr>
        <w:t>系統</w:t>
      </w:r>
      <w:r w:rsidRPr="007F0742">
        <w:rPr>
          <w:rFonts w:hint="eastAsia"/>
          <w:sz w:val="24"/>
        </w:rPr>
        <w:t>，</w:t>
      </w:r>
      <w:r w:rsidR="00FA3C33">
        <w:rPr>
          <w:rFonts w:hint="eastAsia"/>
          <w:sz w:val="24"/>
        </w:rPr>
        <w:t>請</w:t>
      </w:r>
      <w:r w:rsidRPr="007F0742">
        <w:rPr>
          <w:rFonts w:hint="eastAsia"/>
          <w:sz w:val="24"/>
        </w:rPr>
        <w:t>依規定填寫「</w:t>
      </w:r>
      <w:r w:rsidR="00BB51A5" w:rsidRPr="00BB51A5">
        <w:rPr>
          <w:rFonts w:hint="eastAsia"/>
          <w:sz w:val="24"/>
        </w:rPr>
        <w:t>201</w:t>
      </w:r>
      <w:r w:rsidR="001A5791">
        <w:rPr>
          <w:rFonts w:hint="eastAsia"/>
          <w:sz w:val="24"/>
        </w:rPr>
        <w:t>6</w:t>
      </w:r>
      <w:r w:rsidR="00BB51A5" w:rsidRPr="00BB51A5">
        <w:rPr>
          <w:rFonts w:hint="eastAsia"/>
          <w:sz w:val="24"/>
        </w:rPr>
        <w:t>全民社造行動計畫獎助辦</w:t>
      </w:r>
      <w:r w:rsidR="00BB51A5" w:rsidRPr="00BB51A5">
        <w:rPr>
          <w:rFonts w:hint="eastAsia"/>
          <w:sz w:val="24"/>
        </w:rPr>
        <w:lastRenderedPageBreak/>
        <w:t>法</w:t>
      </w:r>
      <w:r w:rsidRPr="007F0742">
        <w:rPr>
          <w:rFonts w:hint="eastAsia"/>
          <w:sz w:val="24"/>
        </w:rPr>
        <w:t>」申請表上各欄位，以傳真、</w:t>
      </w:r>
      <w:r w:rsidRPr="007F0742">
        <w:rPr>
          <w:rFonts w:hint="eastAsia"/>
          <w:sz w:val="24"/>
        </w:rPr>
        <w:t>E-mail</w:t>
      </w:r>
      <w:r w:rsidRPr="007F0742">
        <w:rPr>
          <w:rFonts w:hint="eastAsia"/>
          <w:sz w:val="24"/>
        </w:rPr>
        <w:t>或郵寄方式</w:t>
      </w:r>
      <w:r w:rsidRPr="007F0742">
        <w:rPr>
          <w:rFonts w:hint="eastAsia"/>
          <w:sz w:val="24"/>
        </w:rPr>
        <w:t>(</w:t>
      </w:r>
      <w:r w:rsidRPr="007F0742">
        <w:rPr>
          <w:rFonts w:hint="eastAsia"/>
          <w:sz w:val="24"/>
        </w:rPr>
        <w:t>以郵戳為憑</w:t>
      </w:r>
      <w:r w:rsidRPr="007F0742">
        <w:rPr>
          <w:rFonts w:hint="eastAsia"/>
          <w:sz w:val="24"/>
        </w:rPr>
        <w:t>)</w:t>
      </w:r>
      <w:r w:rsidRPr="007F0742">
        <w:rPr>
          <w:rFonts w:hint="eastAsia"/>
          <w:sz w:val="24"/>
        </w:rPr>
        <w:t>，委由工作小組辦理。請務必於</w:t>
      </w:r>
      <w:r w:rsidRPr="007F0742">
        <w:rPr>
          <w:rFonts w:hint="eastAsia"/>
          <w:sz w:val="24"/>
        </w:rPr>
        <w:t>201</w:t>
      </w:r>
      <w:r w:rsidR="001A5791">
        <w:rPr>
          <w:rFonts w:hint="eastAsia"/>
          <w:sz w:val="24"/>
        </w:rPr>
        <w:t>6</w:t>
      </w:r>
      <w:r w:rsidRPr="007F0742">
        <w:rPr>
          <w:rFonts w:hint="eastAsia"/>
          <w:sz w:val="24"/>
        </w:rPr>
        <w:t>/04/2</w:t>
      </w:r>
      <w:r w:rsidR="001A5791">
        <w:rPr>
          <w:rFonts w:hint="eastAsia"/>
          <w:sz w:val="24"/>
        </w:rPr>
        <w:t>2</w:t>
      </w:r>
      <w:r w:rsidRPr="007F0742">
        <w:rPr>
          <w:rFonts w:hint="eastAsia"/>
          <w:sz w:val="24"/>
        </w:rPr>
        <w:t>(</w:t>
      </w:r>
      <w:r w:rsidR="001A5791">
        <w:rPr>
          <w:rFonts w:hint="eastAsia"/>
          <w:sz w:val="24"/>
        </w:rPr>
        <w:t>五</w:t>
      </w:r>
      <w:r w:rsidRPr="007F0742">
        <w:rPr>
          <w:rFonts w:hint="eastAsia"/>
          <w:sz w:val="24"/>
        </w:rPr>
        <w:t>)PM5:00</w:t>
      </w:r>
      <w:r w:rsidRPr="007F0742">
        <w:rPr>
          <w:rFonts w:hint="eastAsia"/>
          <w:sz w:val="24"/>
        </w:rPr>
        <w:t>前將申請表送達工作小組，若於報名截止日前欲更改資料，可向工作小組提出申請，截止日之後，不得更改任何資料。</w:t>
      </w:r>
    </w:p>
    <w:p w:rsidR="007F0742" w:rsidRPr="007F0742" w:rsidRDefault="007F0742" w:rsidP="002653F7">
      <w:pPr>
        <w:ind w:firstLineChars="635" w:firstLine="1524"/>
        <w:rPr>
          <w:sz w:val="24"/>
        </w:rPr>
      </w:pPr>
      <w:r w:rsidRPr="007F0742">
        <w:rPr>
          <w:rFonts w:hint="eastAsia"/>
          <w:sz w:val="24"/>
        </w:rPr>
        <w:t>傳真：</w:t>
      </w:r>
      <w:r w:rsidRPr="007F0742">
        <w:rPr>
          <w:rFonts w:hint="eastAsia"/>
          <w:sz w:val="24"/>
        </w:rPr>
        <w:t>02-87890208</w:t>
      </w:r>
    </w:p>
    <w:p w:rsidR="002653F7" w:rsidRDefault="007F0742" w:rsidP="002653F7">
      <w:pPr>
        <w:ind w:leftChars="712" w:left="2348" w:hangingChars="326" w:hanging="782"/>
      </w:pPr>
      <w:r w:rsidRPr="007F0742">
        <w:rPr>
          <w:rFonts w:hint="eastAsia"/>
          <w:sz w:val="24"/>
        </w:rPr>
        <w:t>E-mail</w:t>
      </w:r>
      <w:r w:rsidRPr="007F0742">
        <w:rPr>
          <w:rFonts w:hint="eastAsia"/>
          <w:sz w:val="24"/>
        </w:rPr>
        <w:t>：</w:t>
      </w:r>
      <w:hyperlink r:id="rId9" w:history="1">
        <w:r w:rsidRPr="007F0742">
          <w:rPr>
            <w:rStyle w:val="a6"/>
            <w:rFonts w:hAnsi="新細明體" w:hint="eastAsia"/>
            <w:color w:val="000000"/>
            <w:sz w:val="24"/>
          </w:rPr>
          <w:t>taiwan4718@gmail.com</w:t>
        </w:r>
      </w:hyperlink>
    </w:p>
    <w:p w:rsidR="007F0742" w:rsidRPr="007F0742" w:rsidRDefault="007F0742" w:rsidP="002653F7">
      <w:pPr>
        <w:ind w:leftChars="1012" w:left="2226"/>
        <w:rPr>
          <w:rFonts w:hAnsi="新細明體"/>
          <w:sz w:val="24"/>
          <w:u w:val="single"/>
        </w:rPr>
      </w:pPr>
      <w:r w:rsidRPr="007F0742">
        <w:rPr>
          <w:rFonts w:hint="eastAsia"/>
          <w:sz w:val="24"/>
        </w:rPr>
        <w:t>(</w:t>
      </w:r>
      <w:r w:rsidRPr="007F0742">
        <w:rPr>
          <w:rFonts w:hint="eastAsia"/>
          <w:sz w:val="24"/>
        </w:rPr>
        <w:t>請於主旨加註</w:t>
      </w:r>
      <w:r w:rsidR="00BB51A5" w:rsidRPr="00BB51A5">
        <w:rPr>
          <w:rFonts w:hint="eastAsia"/>
          <w:sz w:val="24"/>
        </w:rPr>
        <w:t>201</w:t>
      </w:r>
      <w:r w:rsidR="00FA3C33">
        <w:rPr>
          <w:rFonts w:hint="eastAsia"/>
          <w:sz w:val="24"/>
        </w:rPr>
        <w:t>6</w:t>
      </w:r>
      <w:r w:rsidR="00BB51A5" w:rsidRPr="00BB51A5">
        <w:rPr>
          <w:rFonts w:hint="eastAsia"/>
          <w:sz w:val="24"/>
        </w:rPr>
        <w:t>全民社造行動計畫獎助辦法</w:t>
      </w:r>
      <w:r w:rsidRPr="007F0742">
        <w:rPr>
          <w:rFonts w:hint="eastAsia"/>
          <w:sz w:val="24"/>
        </w:rPr>
        <w:t>報名</w:t>
      </w:r>
      <w:r w:rsidRPr="007F0742">
        <w:rPr>
          <w:rFonts w:hint="eastAsia"/>
          <w:sz w:val="24"/>
        </w:rPr>
        <w:t>)</w:t>
      </w:r>
    </w:p>
    <w:p w:rsidR="002653F7" w:rsidRDefault="007F0742" w:rsidP="002653F7">
      <w:pPr>
        <w:ind w:leftChars="706" w:left="2199" w:hangingChars="269" w:hanging="646"/>
        <w:rPr>
          <w:sz w:val="24"/>
        </w:rPr>
      </w:pPr>
      <w:r w:rsidRPr="007F0742">
        <w:rPr>
          <w:rFonts w:hint="eastAsia"/>
          <w:sz w:val="24"/>
        </w:rPr>
        <w:t>地址：</w:t>
      </w:r>
      <w:r w:rsidRPr="007F0742">
        <w:rPr>
          <w:rFonts w:hint="eastAsia"/>
          <w:sz w:val="24"/>
        </w:rPr>
        <w:t>11047</w:t>
      </w:r>
      <w:r w:rsidRPr="007F0742">
        <w:rPr>
          <w:rFonts w:hint="eastAsia"/>
          <w:sz w:val="24"/>
        </w:rPr>
        <w:t>台北市信義區信義路五段</w:t>
      </w:r>
      <w:r w:rsidRPr="007F0742">
        <w:rPr>
          <w:rFonts w:hint="eastAsia"/>
          <w:sz w:val="24"/>
        </w:rPr>
        <w:t>100</w:t>
      </w:r>
      <w:r w:rsidRPr="007F0742">
        <w:rPr>
          <w:rFonts w:hint="eastAsia"/>
          <w:sz w:val="24"/>
        </w:rPr>
        <w:t>號</w:t>
      </w:r>
      <w:r w:rsidRPr="007F0742">
        <w:rPr>
          <w:rFonts w:hint="eastAsia"/>
          <w:sz w:val="24"/>
        </w:rPr>
        <w:t>B2</w:t>
      </w:r>
    </w:p>
    <w:p w:rsidR="001241C0" w:rsidRPr="007F0742" w:rsidRDefault="007F0742" w:rsidP="002653F7">
      <w:pPr>
        <w:ind w:leftChars="999" w:left="2198" w:firstLineChars="28" w:firstLine="67"/>
        <w:rPr>
          <w:rFonts w:hAnsi="新細明體"/>
          <w:sz w:val="24"/>
        </w:rPr>
      </w:pPr>
      <w:r w:rsidRPr="007F0742">
        <w:rPr>
          <w:rFonts w:hint="eastAsia"/>
          <w:sz w:val="24"/>
        </w:rPr>
        <w:t>「全民社造獎助計畫工作小組收」</w:t>
      </w:r>
    </w:p>
    <w:p w:rsidR="001175EE" w:rsidRPr="004A1257" w:rsidRDefault="001175EE" w:rsidP="001175EE">
      <w:pPr>
        <w:ind w:firstLineChars="200" w:firstLine="480"/>
        <w:rPr>
          <w:sz w:val="24"/>
          <w:highlight w:val="yellow"/>
        </w:rPr>
      </w:pPr>
    </w:p>
    <w:p w:rsidR="00240495" w:rsidRDefault="001175EE" w:rsidP="00536A30">
      <w:pPr>
        <w:ind w:leftChars="223" w:left="1559" w:hangingChars="445" w:hanging="1068"/>
        <w:rPr>
          <w:sz w:val="23"/>
          <w:szCs w:val="23"/>
        </w:rPr>
      </w:pPr>
      <w:r w:rsidRPr="007F0742">
        <w:rPr>
          <w:rFonts w:hAnsi="新細明體"/>
          <w:sz w:val="24"/>
        </w:rPr>
        <w:t>備註：</w:t>
      </w:r>
      <w:r w:rsidRPr="007F0742">
        <w:rPr>
          <w:rFonts w:hAnsi="新細明體" w:hint="eastAsia"/>
          <w:sz w:val="24"/>
        </w:rPr>
        <w:t>1</w:t>
      </w:r>
      <w:r w:rsidRPr="007F0742">
        <w:rPr>
          <w:rFonts w:hAnsi="新細明體" w:hint="eastAsia"/>
          <w:sz w:val="24"/>
        </w:rPr>
        <w:t>、欲確認是否報名成功，可主動至</w:t>
      </w:r>
      <w:r w:rsidR="00F65E31" w:rsidRPr="007F0742">
        <w:rPr>
          <w:rFonts w:hint="eastAsia"/>
          <w:sz w:val="23"/>
          <w:szCs w:val="23"/>
        </w:rPr>
        <w:t>全民社造獎助計畫</w:t>
      </w:r>
      <w:r w:rsidRPr="007F0742">
        <w:rPr>
          <w:sz w:val="23"/>
          <w:szCs w:val="23"/>
        </w:rPr>
        <w:t>官網</w:t>
      </w:r>
      <w:r w:rsidRPr="007F0742">
        <w:rPr>
          <w:rFonts w:hint="eastAsia"/>
          <w:sz w:val="23"/>
          <w:szCs w:val="23"/>
        </w:rPr>
        <w:t>中查詢</w:t>
      </w:r>
      <w:r w:rsidR="00C73B4D" w:rsidRPr="007F0742">
        <w:rPr>
          <w:rFonts w:hint="eastAsia"/>
          <w:sz w:val="23"/>
          <w:szCs w:val="23"/>
        </w:rPr>
        <w:t>，</w:t>
      </w:r>
      <w:r w:rsidRPr="007F0742">
        <w:rPr>
          <w:sz w:val="23"/>
          <w:szCs w:val="23"/>
        </w:rPr>
        <w:t>如</w:t>
      </w:r>
      <w:r w:rsidRPr="007F0742">
        <w:rPr>
          <w:rFonts w:hint="eastAsia"/>
          <w:sz w:val="23"/>
          <w:szCs w:val="23"/>
        </w:rPr>
        <w:t>未找到名單者，煩請主動電話或</w:t>
      </w:r>
      <w:r w:rsidRPr="007F0742">
        <w:rPr>
          <w:rFonts w:hint="eastAsia"/>
          <w:sz w:val="23"/>
          <w:szCs w:val="23"/>
        </w:rPr>
        <w:t>E-mail</w:t>
      </w:r>
      <w:r w:rsidRPr="007F0742">
        <w:rPr>
          <w:rFonts w:hint="eastAsia"/>
          <w:sz w:val="23"/>
          <w:szCs w:val="23"/>
        </w:rPr>
        <w:t>與工作小組確認。來電時間</w:t>
      </w:r>
      <w:r w:rsidRPr="007F0742">
        <w:rPr>
          <w:sz w:val="23"/>
          <w:szCs w:val="23"/>
        </w:rPr>
        <w:t>請於週一至週五</w:t>
      </w:r>
      <w:r w:rsidRPr="007F0742">
        <w:rPr>
          <w:sz w:val="23"/>
          <w:szCs w:val="23"/>
        </w:rPr>
        <w:t>AM10:00~PM</w:t>
      </w:r>
      <w:r w:rsidR="00F65E31" w:rsidRPr="007F0742">
        <w:rPr>
          <w:rFonts w:hint="eastAsia"/>
          <w:sz w:val="23"/>
          <w:szCs w:val="23"/>
        </w:rPr>
        <w:t>6</w:t>
      </w:r>
      <w:r w:rsidRPr="007F0742">
        <w:rPr>
          <w:sz w:val="23"/>
          <w:szCs w:val="23"/>
        </w:rPr>
        <w:t>:00</w:t>
      </w:r>
      <w:r w:rsidRPr="007F0742">
        <w:rPr>
          <w:sz w:val="23"/>
          <w:szCs w:val="23"/>
        </w:rPr>
        <w:t>電</w:t>
      </w:r>
      <w:r w:rsidRPr="007F0742">
        <w:rPr>
          <w:rFonts w:hint="eastAsia"/>
          <w:sz w:val="23"/>
          <w:szCs w:val="23"/>
        </w:rPr>
        <w:t>話</w:t>
      </w:r>
      <w:r w:rsidRPr="007F0742">
        <w:rPr>
          <w:sz w:val="23"/>
          <w:szCs w:val="23"/>
        </w:rPr>
        <w:t>：</w:t>
      </w:r>
      <w:r w:rsidRPr="007F0742">
        <w:rPr>
          <w:sz w:val="23"/>
          <w:szCs w:val="23"/>
        </w:rPr>
        <w:t>02-27228229</w:t>
      </w:r>
      <w:r w:rsidRPr="007F0742">
        <w:rPr>
          <w:rFonts w:hint="eastAsia"/>
          <w:sz w:val="23"/>
          <w:szCs w:val="23"/>
        </w:rPr>
        <w:t>、</w:t>
      </w:r>
      <w:r w:rsidRPr="007F0742">
        <w:rPr>
          <w:rFonts w:hint="eastAsia"/>
          <w:sz w:val="23"/>
          <w:szCs w:val="23"/>
        </w:rPr>
        <w:t>0800-88-4718</w:t>
      </w:r>
      <w:r w:rsidRPr="007F0742">
        <w:rPr>
          <w:sz w:val="23"/>
          <w:szCs w:val="23"/>
        </w:rPr>
        <w:t>。</w:t>
      </w:r>
    </w:p>
    <w:p w:rsidR="00536A30" w:rsidRDefault="00240495" w:rsidP="00240495">
      <w:pPr>
        <w:ind w:leftChars="573" w:left="1479" w:hangingChars="95" w:hanging="218"/>
        <w:rPr>
          <w:sz w:val="23"/>
          <w:szCs w:val="23"/>
        </w:rPr>
      </w:pPr>
      <w:r w:rsidRPr="008C4654">
        <w:rPr>
          <w:rFonts w:hint="eastAsia"/>
          <w:sz w:val="23"/>
          <w:szCs w:val="23"/>
        </w:rPr>
        <w:t>2</w:t>
      </w:r>
      <w:r w:rsidRPr="008C4654">
        <w:rPr>
          <w:rFonts w:hint="eastAsia"/>
          <w:sz w:val="23"/>
          <w:szCs w:val="23"/>
        </w:rPr>
        <w:t>、本活動僅受理電話或</w:t>
      </w:r>
      <w:r w:rsidRPr="008C4654">
        <w:rPr>
          <w:rFonts w:hint="eastAsia"/>
          <w:sz w:val="23"/>
          <w:szCs w:val="23"/>
        </w:rPr>
        <w:t>EMAIL</w:t>
      </w:r>
      <w:r w:rsidRPr="008C4654">
        <w:rPr>
          <w:rFonts w:hint="eastAsia"/>
          <w:sz w:val="23"/>
          <w:szCs w:val="23"/>
        </w:rPr>
        <w:t>方式詢問，其他方式恕不回應。</w:t>
      </w:r>
    </w:p>
    <w:p w:rsidR="001175EE" w:rsidRPr="002653F7" w:rsidRDefault="00240495" w:rsidP="00240495">
      <w:pPr>
        <w:ind w:leftChars="573" w:left="1479" w:hangingChars="95" w:hanging="218"/>
        <w:rPr>
          <w:sz w:val="23"/>
          <w:szCs w:val="23"/>
        </w:rPr>
      </w:pPr>
      <w:r w:rsidRPr="002653F7">
        <w:rPr>
          <w:rFonts w:hint="eastAsia"/>
          <w:sz w:val="23"/>
          <w:szCs w:val="23"/>
        </w:rPr>
        <w:t>3</w:t>
      </w:r>
      <w:r w:rsidRPr="002653F7">
        <w:rPr>
          <w:rFonts w:hint="eastAsia"/>
          <w:sz w:val="23"/>
          <w:szCs w:val="23"/>
        </w:rPr>
        <w:t>、</w:t>
      </w:r>
      <w:r w:rsidR="001175EE" w:rsidRPr="002653F7">
        <w:rPr>
          <w:rFonts w:hint="eastAsia"/>
          <w:sz w:val="23"/>
          <w:szCs w:val="23"/>
        </w:rPr>
        <w:t>若因申請表聯繫方式填寫錯誤或因故無法接收工作小組傳送的訊息，均視為自動放棄參與資格。</w:t>
      </w:r>
    </w:p>
    <w:p w:rsidR="00BB51A5" w:rsidRPr="002653F7" w:rsidRDefault="00BB51A5" w:rsidP="002653F7">
      <w:pPr>
        <w:ind w:leftChars="573" w:left="1479" w:hangingChars="95" w:hanging="218"/>
        <w:rPr>
          <w:sz w:val="23"/>
          <w:szCs w:val="23"/>
          <w:highlight w:val="yellow"/>
        </w:rPr>
      </w:pPr>
    </w:p>
    <w:p w:rsidR="001175EE" w:rsidRPr="00E827AB" w:rsidRDefault="0068336B" w:rsidP="001175EE">
      <w:pPr>
        <w:rPr>
          <w:b/>
          <w:sz w:val="24"/>
          <w:shd w:val="pct15" w:color="auto" w:fill="FFFFFF"/>
        </w:rPr>
      </w:pPr>
      <w:r w:rsidRPr="00E827AB">
        <w:rPr>
          <w:rFonts w:hAnsi="新細明體" w:hint="eastAsia"/>
          <w:b/>
          <w:sz w:val="24"/>
          <w:shd w:val="pct15" w:color="auto" w:fill="FFFFFF"/>
        </w:rPr>
        <w:t>伍</w:t>
      </w:r>
      <w:r w:rsidR="001175EE" w:rsidRPr="00E827AB">
        <w:rPr>
          <w:rFonts w:hAnsi="新細明體"/>
          <w:b/>
          <w:sz w:val="24"/>
          <w:shd w:val="pct15" w:color="auto" w:fill="FFFFFF"/>
        </w:rPr>
        <w:t>、</w:t>
      </w:r>
      <w:r w:rsidR="001175EE" w:rsidRPr="00E827AB">
        <w:rPr>
          <w:rFonts w:hAnsi="新細明體" w:hint="eastAsia"/>
          <w:b/>
          <w:sz w:val="24"/>
          <w:shd w:val="pct15" w:color="auto" w:fill="FFFFFF"/>
        </w:rPr>
        <w:t>報名</w:t>
      </w:r>
      <w:r w:rsidR="001175EE" w:rsidRPr="00E827AB">
        <w:rPr>
          <w:rFonts w:hAnsi="新細明體"/>
          <w:b/>
          <w:sz w:val="24"/>
          <w:shd w:val="pct15" w:color="auto" w:fill="FFFFFF"/>
        </w:rPr>
        <w:t>類別</w:t>
      </w:r>
    </w:p>
    <w:p w:rsidR="00CE2581" w:rsidRPr="00CE2581" w:rsidRDefault="00CE2581" w:rsidP="00CE2581">
      <w:pPr>
        <w:ind w:leftChars="129" w:left="1510" w:hangingChars="511" w:hanging="1226"/>
        <w:rPr>
          <w:rFonts w:hAnsi="新細明體"/>
          <w:color w:val="auto"/>
          <w:sz w:val="24"/>
        </w:rPr>
      </w:pPr>
      <w:r w:rsidRPr="00CE2581">
        <w:rPr>
          <w:rFonts w:hAnsi="新細明體" w:hint="eastAsia"/>
          <w:color w:val="auto"/>
          <w:sz w:val="24"/>
        </w:rPr>
        <w:t>一、築夢個人</w:t>
      </w:r>
      <w:r>
        <w:rPr>
          <w:rFonts w:hAnsi="新細明體" w:hint="eastAsia"/>
          <w:color w:val="auto"/>
          <w:sz w:val="24"/>
        </w:rPr>
        <w:t>組</w:t>
      </w:r>
      <w:r w:rsidRPr="00CE2581">
        <w:rPr>
          <w:rFonts w:hAnsi="新細明體" w:hint="eastAsia"/>
          <w:color w:val="auto"/>
          <w:sz w:val="24"/>
        </w:rPr>
        <w:t>：提案單位為個人，主題及方向不限。</w:t>
      </w:r>
    </w:p>
    <w:p w:rsidR="00CE2581" w:rsidRPr="00CE2581" w:rsidRDefault="00CE2581" w:rsidP="00CE2581">
      <w:pPr>
        <w:ind w:leftChars="129" w:left="1510" w:hangingChars="511" w:hanging="1226"/>
        <w:rPr>
          <w:rFonts w:hAnsi="新細明體"/>
          <w:color w:val="auto"/>
          <w:sz w:val="24"/>
        </w:rPr>
      </w:pPr>
      <w:r>
        <w:rPr>
          <w:rFonts w:hAnsi="新細明體" w:hint="eastAsia"/>
          <w:color w:val="auto"/>
          <w:sz w:val="24"/>
        </w:rPr>
        <w:t>二、幸福社區組</w:t>
      </w:r>
      <w:r w:rsidRPr="00CE2581">
        <w:rPr>
          <w:rFonts w:hAnsi="新細明體" w:hint="eastAsia"/>
          <w:color w:val="auto"/>
          <w:sz w:val="24"/>
        </w:rPr>
        <w:t>：提案單位為社區、團</w:t>
      </w:r>
      <w:r w:rsidR="000929C3">
        <w:rPr>
          <w:rFonts w:hAnsi="新細明體" w:hint="eastAsia"/>
          <w:color w:val="auto"/>
          <w:sz w:val="24"/>
        </w:rPr>
        <w:t>體</w:t>
      </w:r>
      <w:r w:rsidRPr="00CE2581">
        <w:rPr>
          <w:rFonts w:hAnsi="新細明體" w:hint="eastAsia"/>
          <w:color w:val="auto"/>
          <w:sz w:val="24"/>
        </w:rPr>
        <w:t>、組織</w:t>
      </w:r>
      <w:r w:rsidR="000929C3">
        <w:rPr>
          <w:rFonts w:hAnsi="新細明體" w:hint="eastAsia"/>
          <w:color w:val="auto"/>
          <w:sz w:val="24"/>
        </w:rPr>
        <w:t>、</w:t>
      </w:r>
      <w:r w:rsidRPr="00CE2581">
        <w:rPr>
          <w:rFonts w:hAnsi="新細明體" w:hint="eastAsia"/>
          <w:color w:val="auto"/>
          <w:sz w:val="24"/>
        </w:rPr>
        <w:t>…等有無立案皆可，主題及方向不限。</w:t>
      </w:r>
    </w:p>
    <w:p w:rsidR="00866621" w:rsidRPr="00CE2581" w:rsidRDefault="00CE2581" w:rsidP="00CE2581">
      <w:pPr>
        <w:ind w:leftChars="129" w:left="2230" w:hangingChars="811" w:hanging="1946"/>
        <w:rPr>
          <w:rFonts w:hAnsi="新細明體"/>
          <w:color w:val="auto"/>
          <w:sz w:val="24"/>
        </w:rPr>
      </w:pPr>
      <w:r w:rsidRPr="00DE1633">
        <w:rPr>
          <w:rFonts w:hAnsi="新細明體" w:hint="eastAsia"/>
          <w:color w:val="auto"/>
          <w:sz w:val="24"/>
        </w:rPr>
        <w:t>三、大專青年組：為鼓勵大專青年參與社區之熱情，以及貢獻自己所學服務於社區，提出之計劃只要與社區相關皆可，主題及方向不限。</w:t>
      </w:r>
    </w:p>
    <w:p w:rsidR="00866621" w:rsidRPr="001A5791" w:rsidRDefault="00866621" w:rsidP="006E5B23">
      <w:pPr>
        <w:ind w:leftChars="464" w:left="1021" w:firstLineChars="227" w:firstLine="545"/>
        <w:rPr>
          <w:rFonts w:hAnsi="新細明體"/>
          <w:sz w:val="24"/>
        </w:rPr>
      </w:pPr>
    </w:p>
    <w:p w:rsidR="004875C2" w:rsidRPr="00E827AB" w:rsidRDefault="00E32647" w:rsidP="00DE7F72">
      <w:pPr>
        <w:adjustRightInd w:val="0"/>
        <w:snapToGrid w:val="0"/>
        <w:ind w:left="480" w:hangingChars="200" w:hanging="480"/>
        <w:rPr>
          <w:rFonts w:hAnsi="新細明體"/>
          <w:sz w:val="24"/>
        </w:rPr>
      </w:pPr>
      <w:r w:rsidRPr="00E827AB">
        <w:rPr>
          <w:rFonts w:hAnsi="新細明體" w:hint="eastAsia"/>
          <w:sz w:val="24"/>
        </w:rPr>
        <w:t xml:space="preserve">   </w:t>
      </w:r>
      <w:r w:rsidR="00643C59">
        <w:rPr>
          <w:rFonts w:hAnsi="新細明體" w:hint="eastAsia"/>
          <w:sz w:val="24"/>
        </w:rPr>
        <w:t>備</w:t>
      </w:r>
      <w:r w:rsidR="004875C2" w:rsidRPr="00E827AB">
        <w:rPr>
          <w:rFonts w:hAnsi="新細明體" w:hint="eastAsia"/>
          <w:sz w:val="24"/>
        </w:rPr>
        <w:t>註：</w:t>
      </w:r>
      <w:r w:rsidR="004875C2" w:rsidRPr="00E827AB">
        <w:rPr>
          <w:rFonts w:hAnsi="新細明體" w:hint="eastAsia"/>
          <w:sz w:val="24"/>
        </w:rPr>
        <w:t>1</w:t>
      </w:r>
      <w:r w:rsidR="004875C2" w:rsidRPr="00E827AB">
        <w:rPr>
          <w:rFonts w:hAnsi="新細明體" w:hint="eastAsia"/>
          <w:sz w:val="24"/>
        </w:rPr>
        <w:t>、</w:t>
      </w:r>
      <w:r w:rsidR="00773863" w:rsidRPr="00E827AB">
        <w:rPr>
          <w:rFonts w:hAnsi="新細明體" w:hint="eastAsia"/>
          <w:sz w:val="24"/>
        </w:rPr>
        <w:t>僅能擇一類</w:t>
      </w:r>
      <w:r w:rsidR="006E5B23">
        <w:rPr>
          <w:rFonts w:hAnsi="新細明體" w:hint="eastAsia"/>
          <w:sz w:val="24"/>
        </w:rPr>
        <w:t>組</w:t>
      </w:r>
      <w:r w:rsidR="00773863" w:rsidRPr="00E827AB">
        <w:rPr>
          <w:rFonts w:hAnsi="新細明體" w:hint="eastAsia"/>
          <w:sz w:val="24"/>
        </w:rPr>
        <w:t>報名，</w:t>
      </w:r>
      <w:r w:rsidR="004875C2" w:rsidRPr="00E827AB">
        <w:rPr>
          <w:rFonts w:hAnsi="新細明體" w:hint="eastAsia"/>
          <w:sz w:val="24"/>
        </w:rPr>
        <w:t>提案單位</w:t>
      </w:r>
      <w:r w:rsidR="00773863" w:rsidRPr="00E827AB">
        <w:rPr>
          <w:rFonts w:hAnsi="新細明體" w:hint="eastAsia"/>
          <w:sz w:val="24"/>
        </w:rPr>
        <w:t>須</w:t>
      </w:r>
      <w:r w:rsidR="004875C2" w:rsidRPr="00E827AB">
        <w:rPr>
          <w:rFonts w:hAnsi="新細明體" w:hint="eastAsia"/>
          <w:sz w:val="24"/>
        </w:rPr>
        <w:t>在報名時決定</w:t>
      </w:r>
      <w:r w:rsidR="00F75F72">
        <w:rPr>
          <w:rFonts w:hAnsi="新細明體" w:hint="eastAsia"/>
          <w:sz w:val="24"/>
        </w:rPr>
        <w:t>，</w:t>
      </w:r>
      <w:r w:rsidR="00EF6B3E">
        <w:rPr>
          <w:rFonts w:hAnsi="新細明體" w:hint="eastAsia"/>
          <w:sz w:val="24"/>
        </w:rPr>
        <w:t>報名</w:t>
      </w:r>
      <w:r w:rsidR="000929C3">
        <w:rPr>
          <w:rFonts w:hAnsi="新細明體" w:hint="eastAsia"/>
          <w:sz w:val="24"/>
        </w:rPr>
        <w:t>截止</w:t>
      </w:r>
      <w:r w:rsidR="00EF6B3E">
        <w:rPr>
          <w:rFonts w:hAnsi="新細明體" w:hint="eastAsia"/>
          <w:sz w:val="24"/>
        </w:rPr>
        <w:t>後</w:t>
      </w:r>
      <w:r w:rsidR="00F75F72">
        <w:rPr>
          <w:rFonts w:hAnsi="新細明體" w:hint="eastAsia"/>
          <w:sz w:val="24"/>
        </w:rPr>
        <w:t>不得更改</w:t>
      </w:r>
      <w:r w:rsidR="00EF6B3E">
        <w:rPr>
          <w:rFonts w:hAnsi="新細明體" w:hint="eastAsia"/>
          <w:sz w:val="24"/>
        </w:rPr>
        <w:t>任何資料</w:t>
      </w:r>
      <w:r w:rsidR="004875C2" w:rsidRPr="00E827AB">
        <w:rPr>
          <w:rFonts w:hAnsi="新細明體" w:hint="eastAsia"/>
          <w:sz w:val="24"/>
        </w:rPr>
        <w:t>。</w:t>
      </w:r>
    </w:p>
    <w:p w:rsidR="004875C2" w:rsidRDefault="004875C2" w:rsidP="00536A30">
      <w:pPr>
        <w:ind w:leftChars="458" w:left="1344" w:hangingChars="140" w:hanging="336"/>
        <w:rPr>
          <w:rFonts w:hAnsi="新細明體"/>
          <w:sz w:val="24"/>
        </w:rPr>
      </w:pPr>
      <w:r w:rsidRPr="00E827AB">
        <w:rPr>
          <w:rFonts w:hAnsi="新細明體" w:hint="eastAsia"/>
          <w:sz w:val="24"/>
        </w:rPr>
        <w:t>2</w:t>
      </w:r>
      <w:r w:rsidRPr="00E827AB">
        <w:rPr>
          <w:rFonts w:hAnsi="新細明體" w:hint="eastAsia"/>
          <w:sz w:val="24"/>
        </w:rPr>
        <w:t>、若有重覆</w:t>
      </w:r>
      <w:r w:rsidR="000752F4" w:rsidRPr="00E827AB">
        <w:rPr>
          <w:rFonts w:hAnsi="新細明體" w:hint="eastAsia"/>
          <w:sz w:val="24"/>
        </w:rPr>
        <w:t>報名的</w:t>
      </w:r>
      <w:r w:rsidRPr="00E827AB">
        <w:rPr>
          <w:rFonts w:hAnsi="新細明體" w:hint="eastAsia"/>
          <w:sz w:val="24"/>
        </w:rPr>
        <w:t>提案單位，則</w:t>
      </w:r>
      <w:r w:rsidR="00F75F72">
        <w:rPr>
          <w:rFonts w:hAnsi="新細明體" w:hint="eastAsia"/>
          <w:sz w:val="24"/>
        </w:rPr>
        <w:t>最</w:t>
      </w:r>
      <w:r w:rsidR="00CE2581">
        <w:rPr>
          <w:rFonts w:hAnsi="新細明體" w:hint="eastAsia"/>
          <w:sz w:val="24"/>
        </w:rPr>
        <w:t>後</w:t>
      </w:r>
      <w:r w:rsidR="00F75F72">
        <w:rPr>
          <w:rFonts w:hAnsi="新細明體" w:hint="eastAsia"/>
          <w:sz w:val="24"/>
        </w:rPr>
        <w:t>報名時的</w:t>
      </w:r>
      <w:r w:rsidRPr="00E827AB">
        <w:rPr>
          <w:rFonts w:hAnsi="新細明體" w:hint="eastAsia"/>
          <w:sz w:val="24"/>
        </w:rPr>
        <w:t>資料做為最後報名</w:t>
      </w:r>
      <w:r w:rsidR="00605B09" w:rsidRPr="00E827AB">
        <w:rPr>
          <w:rFonts w:hAnsi="新細明體" w:hint="eastAsia"/>
          <w:sz w:val="24"/>
        </w:rPr>
        <w:t>組別</w:t>
      </w:r>
      <w:r w:rsidRPr="00E827AB">
        <w:rPr>
          <w:rFonts w:hAnsi="新細明體" w:hint="eastAsia"/>
          <w:sz w:val="24"/>
        </w:rPr>
        <w:t>之依據，其餘報名資料不予採認。</w:t>
      </w:r>
    </w:p>
    <w:p w:rsidR="000929C3" w:rsidRPr="008C4654" w:rsidRDefault="000929C3" w:rsidP="00536A30">
      <w:pPr>
        <w:ind w:leftChars="458" w:left="1344" w:hangingChars="140" w:hanging="336"/>
        <w:rPr>
          <w:rFonts w:hAnsi="新細明體"/>
          <w:sz w:val="24"/>
        </w:rPr>
      </w:pPr>
      <w:r w:rsidRPr="008C4654">
        <w:rPr>
          <w:rFonts w:hAnsi="新細明體" w:hint="eastAsia"/>
          <w:sz w:val="24"/>
        </w:rPr>
        <w:t>3</w:t>
      </w:r>
      <w:r w:rsidRPr="008C4654">
        <w:rPr>
          <w:rFonts w:hAnsi="新細明體" w:hint="eastAsia"/>
          <w:sz w:val="24"/>
        </w:rPr>
        <w:t>、個人身份不得</w:t>
      </w:r>
      <w:r w:rsidR="008B5E8E" w:rsidRPr="008C4654">
        <w:rPr>
          <w:rFonts w:hAnsi="新細明體" w:hint="eastAsia"/>
          <w:sz w:val="24"/>
        </w:rPr>
        <w:t>提</w:t>
      </w:r>
      <w:r w:rsidRPr="008C4654">
        <w:rPr>
          <w:rFonts w:hAnsi="新細明體" w:hint="eastAsia"/>
          <w:sz w:val="24"/>
        </w:rPr>
        <w:t>報幸福社區組，</w:t>
      </w:r>
      <w:r w:rsidR="008B5E8E" w:rsidRPr="008C4654">
        <w:rPr>
          <w:rFonts w:hAnsi="新細明體" w:hint="eastAsia"/>
          <w:sz w:val="24"/>
        </w:rPr>
        <w:t>如有違反者</w:t>
      </w:r>
      <w:r w:rsidRPr="008C4654">
        <w:rPr>
          <w:rFonts w:hAnsi="新細明體" w:hint="eastAsia"/>
          <w:sz w:val="24"/>
        </w:rPr>
        <w:t>主辦單位</w:t>
      </w:r>
      <w:r w:rsidR="008B5E8E" w:rsidRPr="008C4654">
        <w:rPr>
          <w:rFonts w:hAnsi="新細明體" w:hint="eastAsia"/>
          <w:sz w:val="24"/>
        </w:rPr>
        <w:t>則</w:t>
      </w:r>
      <w:r w:rsidRPr="008C4654">
        <w:rPr>
          <w:rFonts w:hAnsi="新細明體" w:hint="eastAsia"/>
          <w:sz w:val="24"/>
        </w:rPr>
        <w:t>視為</w:t>
      </w:r>
      <w:r w:rsidR="008B5E8E" w:rsidRPr="008C4654">
        <w:rPr>
          <w:rFonts w:hAnsi="新細明體" w:hint="eastAsia"/>
          <w:sz w:val="24"/>
        </w:rPr>
        <w:t>報名</w:t>
      </w:r>
      <w:r w:rsidRPr="008C4654">
        <w:rPr>
          <w:rFonts w:hAnsi="新細明體" w:hint="eastAsia"/>
          <w:sz w:val="24"/>
        </w:rPr>
        <w:t>資格不符</w:t>
      </w:r>
      <w:r w:rsidR="008B5E8E" w:rsidRPr="008C4654">
        <w:rPr>
          <w:rFonts w:hAnsi="新細明體" w:hint="eastAsia"/>
          <w:sz w:val="24"/>
        </w:rPr>
        <w:t>，不予進入下階段</w:t>
      </w:r>
      <w:r w:rsidRPr="008C4654">
        <w:rPr>
          <w:rFonts w:hAnsi="新細明體" w:hint="eastAsia"/>
          <w:sz w:val="24"/>
        </w:rPr>
        <w:t>，但</w:t>
      </w:r>
      <w:r w:rsidR="008B5E8E" w:rsidRPr="008C4654">
        <w:rPr>
          <w:rFonts w:hAnsi="新細明體" w:hint="eastAsia"/>
          <w:sz w:val="24"/>
        </w:rPr>
        <w:t>若以</w:t>
      </w:r>
      <w:r w:rsidRPr="008C4654">
        <w:rPr>
          <w:rFonts w:hAnsi="新細明體" w:hint="eastAsia"/>
          <w:sz w:val="24"/>
        </w:rPr>
        <w:t>個人文史工作室</w:t>
      </w:r>
      <w:r w:rsidR="008B5E8E" w:rsidRPr="008C4654">
        <w:rPr>
          <w:rFonts w:hAnsi="新細明體" w:hint="eastAsia"/>
          <w:sz w:val="24"/>
        </w:rPr>
        <w:t>報名</w:t>
      </w:r>
      <w:r w:rsidRPr="008C4654">
        <w:rPr>
          <w:rFonts w:hAnsi="新細明體" w:hint="eastAsia"/>
          <w:sz w:val="24"/>
        </w:rPr>
        <w:t>則不在此限。</w:t>
      </w:r>
    </w:p>
    <w:p w:rsidR="001A5791" w:rsidRPr="008C4654" w:rsidRDefault="000929C3" w:rsidP="00536A30">
      <w:pPr>
        <w:ind w:leftChars="458" w:left="1344" w:hangingChars="140" w:hanging="336"/>
        <w:rPr>
          <w:rFonts w:hAnsi="新細明體"/>
          <w:sz w:val="24"/>
        </w:rPr>
      </w:pPr>
      <w:r w:rsidRPr="008C4654">
        <w:rPr>
          <w:rFonts w:hAnsi="新細明體" w:hint="eastAsia"/>
          <w:sz w:val="24"/>
        </w:rPr>
        <w:t>4</w:t>
      </w:r>
      <w:r w:rsidR="001A5791" w:rsidRPr="008C4654">
        <w:rPr>
          <w:rFonts w:hAnsi="新細明體" w:hint="eastAsia"/>
          <w:sz w:val="24"/>
        </w:rPr>
        <w:t>、為維護參與者之各項權利，凡報名大專青年組者，報名時需</w:t>
      </w:r>
      <w:r w:rsidRPr="008C4654">
        <w:rPr>
          <w:rFonts w:hAnsi="新細明體" w:hint="eastAsia"/>
          <w:sz w:val="24"/>
        </w:rPr>
        <w:t>具</w:t>
      </w:r>
      <w:r w:rsidR="00DA55D6" w:rsidRPr="008C4654">
        <w:rPr>
          <w:rFonts w:hAnsi="新細明體" w:hint="eastAsia"/>
          <w:sz w:val="24"/>
        </w:rPr>
        <w:t>備大專以上之</w:t>
      </w:r>
      <w:r w:rsidR="001A5791" w:rsidRPr="008C4654">
        <w:rPr>
          <w:rFonts w:hAnsi="新細明體" w:hint="eastAsia"/>
          <w:sz w:val="24"/>
        </w:rPr>
        <w:t>學</w:t>
      </w:r>
      <w:r w:rsidR="002653F7" w:rsidRPr="008C4654">
        <w:rPr>
          <w:rFonts w:hAnsi="新細明體" w:hint="eastAsia"/>
          <w:sz w:val="24"/>
        </w:rPr>
        <w:t>生身份，且必須在報名期間內</w:t>
      </w:r>
      <w:r w:rsidRPr="008C4654">
        <w:rPr>
          <w:rFonts w:hAnsi="新細明體" w:hint="eastAsia"/>
          <w:sz w:val="24"/>
        </w:rPr>
        <w:t>提供</w:t>
      </w:r>
      <w:r w:rsidR="002653F7" w:rsidRPr="008C4654">
        <w:rPr>
          <w:rFonts w:hAnsi="新細明體" w:hint="eastAsia"/>
          <w:sz w:val="24"/>
        </w:rPr>
        <w:t>學生證正反面影本，做為佐證之依據。</w:t>
      </w:r>
    </w:p>
    <w:p w:rsidR="004A1257" w:rsidRDefault="000929C3" w:rsidP="00536A30">
      <w:pPr>
        <w:ind w:leftChars="458" w:left="1344" w:hangingChars="140" w:hanging="336"/>
        <w:rPr>
          <w:rFonts w:hAnsi="新細明體"/>
          <w:sz w:val="24"/>
        </w:rPr>
      </w:pPr>
      <w:r w:rsidRPr="008C4654">
        <w:rPr>
          <w:rFonts w:hAnsi="新細明體" w:hint="eastAsia"/>
          <w:sz w:val="24"/>
        </w:rPr>
        <w:t>5</w:t>
      </w:r>
      <w:r w:rsidR="004A1257" w:rsidRPr="008C4654">
        <w:rPr>
          <w:rFonts w:hAnsi="新細明體" w:hint="eastAsia"/>
          <w:sz w:val="24"/>
        </w:rPr>
        <w:t>、凡參與大專青年組</w:t>
      </w:r>
      <w:r w:rsidR="008B5E8E" w:rsidRPr="008C4654">
        <w:rPr>
          <w:rFonts w:hAnsi="新細明體" w:hint="eastAsia"/>
          <w:sz w:val="24"/>
        </w:rPr>
        <w:t>的學生完整參與工作坊後</w:t>
      </w:r>
      <w:r w:rsidR="004A1257" w:rsidRPr="008C4654">
        <w:rPr>
          <w:rFonts w:hAnsi="新細明體" w:hint="eastAsia"/>
          <w:sz w:val="24"/>
        </w:rPr>
        <w:t>均可獲得參與證明，</w:t>
      </w:r>
      <w:r w:rsidR="008B5E8E" w:rsidRPr="008C4654">
        <w:rPr>
          <w:rFonts w:hAnsi="新細明體" w:hint="eastAsia"/>
          <w:sz w:val="24"/>
        </w:rPr>
        <w:t>而</w:t>
      </w:r>
      <w:r w:rsidR="002653F7" w:rsidRPr="008C4654">
        <w:rPr>
          <w:rFonts w:hAnsi="新細明體" w:hint="eastAsia"/>
          <w:sz w:val="24"/>
        </w:rPr>
        <w:t>參與證明</w:t>
      </w:r>
      <w:r w:rsidR="004A1257" w:rsidRPr="008C4654">
        <w:rPr>
          <w:rFonts w:hAnsi="新細明體" w:hint="eastAsia"/>
          <w:sz w:val="24"/>
        </w:rPr>
        <w:t>開立之依據必需於計畫書中</w:t>
      </w:r>
      <w:r w:rsidR="008B5E8E" w:rsidRPr="008C4654">
        <w:rPr>
          <w:rFonts w:hAnsi="新細明體" w:hint="eastAsia"/>
          <w:sz w:val="24"/>
        </w:rPr>
        <w:t>明確記</w:t>
      </w:r>
      <w:r w:rsidR="004A1257" w:rsidRPr="008C4654">
        <w:rPr>
          <w:rFonts w:hAnsi="新細明體" w:hint="eastAsia"/>
          <w:sz w:val="24"/>
        </w:rPr>
        <w:t>載</w:t>
      </w:r>
      <w:r w:rsidR="00FC4FFF" w:rsidRPr="008C4654">
        <w:rPr>
          <w:rFonts w:hAnsi="新細明體" w:hint="eastAsia"/>
          <w:sz w:val="24"/>
        </w:rPr>
        <w:t>之工作</w:t>
      </w:r>
      <w:r w:rsidR="004A1257" w:rsidRPr="008C4654">
        <w:rPr>
          <w:rFonts w:hAnsi="新細明體" w:hint="eastAsia"/>
          <w:sz w:val="24"/>
        </w:rPr>
        <w:t>成員</w:t>
      </w:r>
      <w:r w:rsidR="008B5E8E" w:rsidRPr="008C4654">
        <w:rPr>
          <w:rFonts w:hAnsi="新細明體" w:hint="eastAsia"/>
          <w:sz w:val="24"/>
        </w:rPr>
        <w:t>，未載明者不得要求補發</w:t>
      </w:r>
      <w:r w:rsidR="004A1257" w:rsidRPr="008C4654">
        <w:rPr>
          <w:rFonts w:hAnsi="新細明體" w:hint="eastAsia"/>
          <w:sz w:val="24"/>
        </w:rPr>
        <w:t>。</w:t>
      </w:r>
    </w:p>
    <w:p w:rsidR="00CE2581" w:rsidRPr="002653F7" w:rsidRDefault="00CE2581" w:rsidP="00FC4FFF">
      <w:pPr>
        <w:widowControl/>
        <w:jc w:val="left"/>
        <w:rPr>
          <w:rFonts w:hAnsi="新細明體"/>
          <w:sz w:val="24"/>
        </w:rPr>
      </w:pPr>
    </w:p>
    <w:p w:rsidR="001175EE" w:rsidRPr="00E827AB" w:rsidRDefault="0068336B" w:rsidP="001175EE">
      <w:pPr>
        <w:rPr>
          <w:b/>
          <w:sz w:val="24"/>
          <w:shd w:val="pct15" w:color="auto" w:fill="FFFFFF"/>
        </w:rPr>
      </w:pPr>
      <w:r w:rsidRPr="00E827AB">
        <w:rPr>
          <w:rFonts w:hAnsi="新細明體" w:hint="eastAsia"/>
          <w:b/>
          <w:sz w:val="24"/>
          <w:shd w:val="pct15" w:color="auto" w:fill="FFFFFF"/>
        </w:rPr>
        <w:t>陸</w:t>
      </w:r>
      <w:r w:rsidR="001175EE" w:rsidRPr="00E827AB">
        <w:rPr>
          <w:rFonts w:hAnsi="新細明體"/>
          <w:b/>
          <w:sz w:val="24"/>
          <w:shd w:val="pct15" w:color="auto" w:fill="FFFFFF"/>
        </w:rPr>
        <w:t>、</w:t>
      </w:r>
      <w:r w:rsidR="007F0742">
        <w:rPr>
          <w:rFonts w:hAnsi="新細明體" w:hint="eastAsia"/>
          <w:b/>
          <w:sz w:val="24"/>
          <w:shd w:val="pct15" w:color="auto" w:fill="FFFFFF"/>
        </w:rPr>
        <w:t>遴選</w:t>
      </w:r>
      <w:r w:rsidR="001175EE" w:rsidRPr="00E827AB">
        <w:rPr>
          <w:rFonts w:hAnsi="新細明體"/>
          <w:b/>
          <w:sz w:val="24"/>
          <w:shd w:val="pct15" w:color="auto" w:fill="FFFFFF"/>
        </w:rPr>
        <w:t>方式</w:t>
      </w:r>
    </w:p>
    <w:p w:rsidR="006E5B23" w:rsidRDefault="006E5B23" w:rsidP="008468B1">
      <w:pPr>
        <w:ind w:firstLineChars="250" w:firstLine="600"/>
        <w:rPr>
          <w:sz w:val="24"/>
        </w:rPr>
      </w:pPr>
    </w:p>
    <w:p w:rsidR="001175EE" w:rsidRPr="00E827AB" w:rsidRDefault="004860A6" w:rsidP="004860A6">
      <w:pPr>
        <w:ind w:firstLineChars="250" w:firstLine="600"/>
        <w:rPr>
          <w:sz w:val="24"/>
        </w:rPr>
      </w:pPr>
      <w:r w:rsidRPr="004860A6">
        <w:rPr>
          <w:rFonts w:hint="eastAsia"/>
          <w:sz w:val="24"/>
        </w:rPr>
        <w:t>201</w:t>
      </w:r>
      <w:r w:rsidR="001A5791">
        <w:rPr>
          <w:rFonts w:hint="eastAsia"/>
          <w:sz w:val="24"/>
        </w:rPr>
        <w:t>6</w:t>
      </w:r>
      <w:r w:rsidRPr="004860A6">
        <w:rPr>
          <w:rFonts w:hint="eastAsia"/>
          <w:sz w:val="24"/>
        </w:rPr>
        <w:t>全民社造行動計畫獎助辦法</w:t>
      </w:r>
      <w:r w:rsidR="007F0742" w:rsidRPr="007F0742">
        <w:rPr>
          <w:rFonts w:hint="eastAsia"/>
          <w:sz w:val="24"/>
        </w:rPr>
        <w:t>遴選方式分為</w:t>
      </w:r>
      <w:r w:rsidR="008B5E8E">
        <w:rPr>
          <w:rFonts w:hint="eastAsia"/>
          <w:sz w:val="24"/>
        </w:rPr>
        <w:t>二</w:t>
      </w:r>
      <w:r w:rsidR="001175EE" w:rsidRPr="007F0742">
        <w:rPr>
          <w:sz w:val="24"/>
        </w:rPr>
        <w:t>階段，如下說明：</w:t>
      </w:r>
    </w:p>
    <w:p w:rsidR="001175EE" w:rsidRPr="00E827AB" w:rsidRDefault="001175EE" w:rsidP="001175EE">
      <w:pPr>
        <w:ind w:firstLineChars="118" w:firstLine="283"/>
        <w:rPr>
          <w:sz w:val="24"/>
        </w:rPr>
      </w:pPr>
    </w:p>
    <w:p w:rsidR="00CE2581" w:rsidRDefault="001175EE" w:rsidP="007F0742">
      <w:pPr>
        <w:ind w:firstLineChars="118" w:firstLine="283"/>
        <w:rPr>
          <w:b/>
          <w:sz w:val="24"/>
        </w:rPr>
      </w:pPr>
      <w:r w:rsidRPr="00E827AB">
        <w:rPr>
          <w:b/>
          <w:sz w:val="24"/>
        </w:rPr>
        <w:t>第一階段：</w:t>
      </w:r>
      <w:r w:rsidR="00F84B7C">
        <w:rPr>
          <w:rFonts w:hint="eastAsia"/>
          <w:b/>
          <w:sz w:val="24"/>
        </w:rPr>
        <w:t>初選</w:t>
      </w:r>
      <w:r w:rsidR="00E32CD2">
        <w:rPr>
          <w:rFonts w:hint="eastAsia"/>
          <w:b/>
          <w:sz w:val="24"/>
        </w:rPr>
        <w:t>，佔</w:t>
      </w:r>
      <w:r w:rsidR="00E32CD2">
        <w:rPr>
          <w:rFonts w:hint="eastAsia"/>
          <w:b/>
          <w:sz w:val="24"/>
        </w:rPr>
        <w:t>20%</w:t>
      </w:r>
      <w:r w:rsidR="004A1257">
        <w:rPr>
          <w:rFonts w:hint="eastAsia"/>
          <w:b/>
          <w:sz w:val="24"/>
        </w:rPr>
        <w:t>。</w:t>
      </w:r>
    </w:p>
    <w:p w:rsidR="00E32CD2" w:rsidRPr="00E32CD2" w:rsidRDefault="00E32CD2" w:rsidP="00856E2A">
      <w:pPr>
        <w:pStyle w:val="ab"/>
        <w:numPr>
          <w:ilvl w:val="0"/>
          <w:numId w:val="33"/>
        </w:numPr>
        <w:ind w:leftChars="0"/>
        <w:rPr>
          <w:b/>
          <w:sz w:val="24"/>
        </w:rPr>
      </w:pPr>
      <w:r w:rsidRPr="004A1257">
        <w:rPr>
          <w:rFonts w:hAnsi="新細明體" w:hint="eastAsia"/>
          <w:b/>
          <w:sz w:val="24"/>
        </w:rPr>
        <w:lastRenderedPageBreak/>
        <w:t>審查時間</w:t>
      </w:r>
      <w:r>
        <w:rPr>
          <w:rFonts w:hAnsi="新細明體" w:hint="eastAsia"/>
          <w:sz w:val="24"/>
        </w:rPr>
        <w:t>：</w:t>
      </w:r>
      <w:r>
        <w:rPr>
          <w:rFonts w:hAnsi="新細明體" w:hint="eastAsia"/>
          <w:sz w:val="24"/>
        </w:rPr>
        <w:t>2016/05/01(</w:t>
      </w:r>
      <w:r>
        <w:rPr>
          <w:rFonts w:hAnsi="新細明體" w:hint="eastAsia"/>
          <w:sz w:val="24"/>
        </w:rPr>
        <w:t>日</w:t>
      </w:r>
      <w:r>
        <w:rPr>
          <w:rFonts w:hAnsi="新細明體" w:hint="eastAsia"/>
          <w:sz w:val="24"/>
        </w:rPr>
        <w:t>)~2016/05/31(</w:t>
      </w:r>
      <w:r>
        <w:rPr>
          <w:rFonts w:hAnsi="新細明體" w:hint="eastAsia"/>
          <w:sz w:val="24"/>
        </w:rPr>
        <w:t>二</w:t>
      </w:r>
      <w:r>
        <w:rPr>
          <w:rFonts w:hAnsi="新細明體" w:hint="eastAsia"/>
          <w:sz w:val="24"/>
        </w:rPr>
        <w:t>)</w:t>
      </w:r>
    </w:p>
    <w:p w:rsidR="00B46F4A" w:rsidRPr="008C4654" w:rsidRDefault="00E32CD2" w:rsidP="00856E2A">
      <w:pPr>
        <w:pStyle w:val="ab"/>
        <w:numPr>
          <w:ilvl w:val="0"/>
          <w:numId w:val="33"/>
        </w:numPr>
        <w:ind w:leftChars="0"/>
        <w:rPr>
          <w:b/>
          <w:sz w:val="24"/>
        </w:rPr>
      </w:pPr>
      <w:r w:rsidRPr="008C4654">
        <w:rPr>
          <w:rFonts w:hAnsi="新細明體" w:hint="eastAsia"/>
          <w:b/>
          <w:sz w:val="24"/>
        </w:rPr>
        <w:t>審查方式</w:t>
      </w:r>
      <w:r w:rsidRPr="008C4654">
        <w:rPr>
          <w:rFonts w:hAnsi="新細明體" w:hint="eastAsia"/>
          <w:sz w:val="24"/>
        </w:rPr>
        <w:t>：評審團針對報名時所填寫計畫內容之「民眾參與度、提案創意度、實施影響力、執行可行性</w:t>
      </w:r>
      <w:r w:rsidR="00DE1633" w:rsidRPr="008C4654">
        <w:rPr>
          <w:rFonts w:hAnsi="新細明體" w:hint="eastAsia"/>
          <w:sz w:val="24"/>
        </w:rPr>
        <w:t>、計畫簡介影片</w:t>
      </w:r>
      <w:r w:rsidRPr="008C4654">
        <w:rPr>
          <w:rFonts w:hAnsi="新細明體" w:hint="eastAsia"/>
          <w:sz w:val="24"/>
        </w:rPr>
        <w:t>」等面向進行審查。</w:t>
      </w:r>
    </w:p>
    <w:p w:rsidR="001D16BB" w:rsidRPr="008C4654" w:rsidRDefault="00B46F4A" w:rsidP="004A1257">
      <w:pPr>
        <w:pStyle w:val="ab"/>
        <w:numPr>
          <w:ilvl w:val="0"/>
          <w:numId w:val="33"/>
        </w:numPr>
        <w:ind w:leftChars="0"/>
        <w:rPr>
          <w:b/>
          <w:sz w:val="24"/>
        </w:rPr>
      </w:pPr>
      <w:r w:rsidRPr="008C4654">
        <w:rPr>
          <w:rFonts w:hint="eastAsia"/>
          <w:b/>
          <w:sz w:val="24"/>
        </w:rPr>
        <w:t>初選</w:t>
      </w:r>
      <w:r w:rsidR="001D16BB" w:rsidRPr="008C4654">
        <w:rPr>
          <w:rFonts w:hint="eastAsia"/>
          <w:b/>
          <w:sz w:val="24"/>
        </w:rPr>
        <w:t>成績</w:t>
      </w:r>
      <w:r w:rsidRPr="008C4654">
        <w:rPr>
          <w:rFonts w:hint="eastAsia"/>
          <w:b/>
          <w:sz w:val="24"/>
        </w:rPr>
        <w:t>公告：</w:t>
      </w:r>
      <w:r w:rsidR="001D16BB" w:rsidRPr="008C4654">
        <w:rPr>
          <w:rFonts w:hint="eastAsia"/>
          <w:sz w:val="24"/>
        </w:rPr>
        <w:t>2016/06/01(</w:t>
      </w:r>
      <w:r w:rsidR="001D16BB" w:rsidRPr="008C4654">
        <w:rPr>
          <w:rFonts w:hint="eastAsia"/>
          <w:sz w:val="24"/>
        </w:rPr>
        <w:t>三</w:t>
      </w:r>
      <w:r w:rsidR="001D16BB" w:rsidRPr="008C4654">
        <w:rPr>
          <w:rFonts w:hint="eastAsia"/>
          <w:sz w:val="24"/>
        </w:rPr>
        <w:t xml:space="preserve">) </w:t>
      </w:r>
      <w:r w:rsidR="001D16BB" w:rsidRPr="008C4654">
        <w:rPr>
          <w:rFonts w:hint="eastAsia"/>
          <w:sz w:val="24"/>
        </w:rPr>
        <w:t>公告於全民社造官網</w:t>
      </w:r>
      <w:r w:rsidR="001D16BB" w:rsidRPr="008C4654">
        <w:rPr>
          <w:rFonts w:hint="eastAsia"/>
          <w:sz w:val="24"/>
        </w:rPr>
        <w:t xml:space="preserve"> </w:t>
      </w:r>
      <w:r w:rsidR="001D16BB" w:rsidRPr="008C4654">
        <w:rPr>
          <w:rFonts w:hint="eastAsia"/>
          <w:sz w:val="24"/>
        </w:rPr>
        <w:t>「成績查詢」。</w:t>
      </w:r>
    </w:p>
    <w:p w:rsidR="00A03755" w:rsidRPr="008C4654" w:rsidRDefault="001D16BB" w:rsidP="004A1257">
      <w:pPr>
        <w:pStyle w:val="ab"/>
        <w:numPr>
          <w:ilvl w:val="0"/>
          <w:numId w:val="33"/>
        </w:numPr>
        <w:ind w:leftChars="0"/>
        <w:rPr>
          <w:b/>
          <w:sz w:val="24"/>
        </w:rPr>
      </w:pPr>
      <w:r w:rsidRPr="008C4654">
        <w:rPr>
          <w:rFonts w:hint="eastAsia"/>
          <w:b/>
          <w:sz w:val="24"/>
        </w:rPr>
        <w:t>初選通過名單公告：</w:t>
      </w:r>
      <w:r w:rsidR="00A03755" w:rsidRPr="008C4654">
        <w:rPr>
          <w:rFonts w:hint="eastAsia"/>
          <w:b/>
          <w:sz w:val="24"/>
        </w:rPr>
        <w:t>2016/0</w:t>
      </w:r>
      <w:r w:rsidR="004A1257" w:rsidRPr="008C4654">
        <w:rPr>
          <w:rFonts w:hint="eastAsia"/>
          <w:b/>
          <w:sz w:val="24"/>
        </w:rPr>
        <w:t>6</w:t>
      </w:r>
      <w:r w:rsidR="00A03755" w:rsidRPr="008C4654">
        <w:rPr>
          <w:rFonts w:hint="eastAsia"/>
          <w:b/>
          <w:sz w:val="24"/>
        </w:rPr>
        <w:t>/</w:t>
      </w:r>
      <w:r w:rsidR="004A1257" w:rsidRPr="008C4654">
        <w:rPr>
          <w:rFonts w:hint="eastAsia"/>
          <w:b/>
          <w:sz w:val="24"/>
        </w:rPr>
        <w:t>01</w:t>
      </w:r>
      <w:r w:rsidR="00A03755" w:rsidRPr="008C4654">
        <w:rPr>
          <w:rFonts w:hint="eastAsia"/>
          <w:b/>
          <w:sz w:val="24"/>
        </w:rPr>
        <w:t>(</w:t>
      </w:r>
      <w:r w:rsidR="004A1257" w:rsidRPr="008C4654">
        <w:rPr>
          <w:rFonts w:hint="eastAsia"/>
          <w:b/>
          <w:sz w:val="24"/>
        </w:rPr>
        <w:t>三</w:t>
      </w:r>
      <w:r w:rsidR="00A03755" w:rsidRPr="008C4654">
        <w:rPr>
          <w:rFonts w:hint="eastAsia"/>
          <w:b/>
          <w:sz w:val="24"/>
        </w:rPr>
        <w:t>)</w:t>
      </w:r>
      <w:r w:rsidR="00A03755" w:rsidRPr="008C4654">
        <w:rPr>
          <w:sz w:val="24"/>
        </w:rPr>
        <w:t xml:space="preserve"> </w:t>
      </w:r>
      <w:r w:rsidR="00A03755" w:rsidRPr="008C4654">
        <w:rPr>
          <w:sz w:val="24"/>
        </w:rPr>
        <w:t>公</w:t>
      </w:r>
      <w:r w:rsidR="00A03755" w:rsidRPr="008C4654">
        <w:rPr>
          <w:rFonts w:hint="eastAsia"/>
          <w:sz w:val="24"/>
        </w:rPr>
        <w:t>告</w:t>
      </w:r>
      <w:r w:rsidR="00A03755" w:rsidRPr="008C4654">
        <w:rPr>
          <w:sz w:val="24"/>
        </w:rPr>
        <w:t>於</w:t>
      </w:r>
      <w:r w:rsidR="00A03755" w:rsidRPr="008C4654">
        <w:rPr>
          <w:rFonts w:hint="eastAsia"/>
          <w:sz w:val="24"/>
        </w:rPr>
        <w:t>全民社造</w:t>
      </w:r>
      <w:r w:rsidR="00A03755" w:rsidRPr="008C4654">
        <w:rPr>
          <w:sz w:val="24"/>
        </w:rPr>
        <w:t>官網</w:t>
      </w:r>
      <w:r w:rsidR="00A03755" w:rsidRPr="008C4654">
        <w:rPr>
          <w:rFonts w:hint="eastAsia"/>
          <w:sz w:val="24"/>
        </w:rPr>
        <w:t>「初選通過名單」</w:t>
      </w:r>
      <w:r w:rsidR="00A03755" w:rsidRPr="008C4654">
        <w:rPr>
          <w:rFonts w:hint="eastAsia"/>
          <w:b/>
          <w:sz w:val="24"/>
        </w:rPr>
        <w:t>。</w:t>
      </w:r>
    </w:p>
    <w:p w:rsidR="008B5E8E" w:rsidRPr="008C4654" w:rsidRDefault="00F91F20" w:rsidP="004A1257">
      <w:pPr>
        <w:pStyle w:val="ab"/>
        <w:numPr>
          <w:ilvl w:val="0"/>
          <w:numId w:val="33"/>
        </w:numPr>
        <w:ind w:leftChars="0"/>
        <w:rPr>
          <w:b/>
          <w:sz w:val="24"/>
        </w:rPr>
      </w:pPr>
      <w:r w:rsidRPr="008C4654">
        <w:rPr>
          <w:rFonts w:hint="eastAsia"/>
          <w:b/>
          <w:sz w:val="24"/>
        </w:rPr>
        <w:t>初選通過條件：提案單位需取得十分</w:t>
      </w:r>
      <w:r w:rsidRPr="008C4654">
        <w:rPr>
          <w:rFonts w:hint="eastAsia"/>
          <w:b/>
          <w:sz w:val="24"/>
        </w:rPr>
        <w:t>(</w:t>
      </w:r>
      <w:r w:rsidRPr="008C4654">
        <w:rPr>
          <w:rFonts w:hint="eastAsia"/>
          <w:b/>
          <w:sz w:val="24"/>
        </w:rPr>
        <w:t>含</w:t>
      </w:r>
      <w:r w:rsidRPr="008C4654">
        <w:rPr>
          <w:rFonts w:hint="eastAsia"/>
          <w:b/>
          <w:sz w:val="24"/>
        </w:rPr>
        <w:t>)</w:t>
      </w:r>
      <w:r w:rsidRPr="008C4654">
        <w:rPr>
          <w:rFonts w:hint="eastAsia"/>
          <w:b/>
          <w:sz w:val="24"/>
        </w:rPr>
        <w:t>以上之分數。</w:t>
      </w:r>
    </w:p>
    <w:p w:rsidR="005C5C6F" w:rsidRPr="00F22CC5" w:rsidRDefault="005C5C6F" w:rsidP="00F22CC5">
      <w:pPr>
        <w:rPr>
          <w:sz w:val="24"/>
        </w:rPr>
      </w:pPr>
    </w:p>
    <w:p w:rsidR="00F22CC5" w:rsidRPr="00E827AB" w:rsidRDefault="00F22CC5" w:rsidP="00F22CC5">
      <w:pPr>
        <w:ind w:firstLineChars="118" w:firstLine="283"/>
        <w:rPr>
          <w:b/>
          <w:sz w:val="24"/>
        </w:rPr>
      </w:pPr>
      <w:r w:rsidRPr="00E827AB">
        <w:rPr>
          <w:b/>
          <w:sz w:val="24"/>
        </w:rPr>
        <w:t>第二階段：</w:t>
      </w:r>
      <w:r w:rsidR="00DA55D6">
        <w:rPr>
          <w:rFonts w:hint="eastAsia"/>
          <w:b/>
          <w:sz w:val="24"/>
        </w:rPr>
        <w:t>決</w:t>
      </w:r>
      <w:r w:rsidR="00F84B7C">
        <w:rPr>
          <w:rFonts w:hint="eastAsia"/>
          <w:b/>
          <w:sz w:val="24"/>
        </w:rPr>
        <w:t>選</w:t>
      </w:r>
      <w:r w:rsidR="004A1257">
        <w:rPr>
          <w:rFonts w:hint="eastAsia"/>
          <w:b/>
          <w:sz w:val="24"/>
        </w:rPr>
        <w:t>，佔</w:t>
      </w:r>
      <w:r w:rsidR="00F91F20">
        <w:rPr>
          <w:rFonts w:hint="eastAsia"/>
          <w:b/>
          <w:sz w:val="24"/>
        </w:rPr>
        <w:t>8</w:t>
      </w:r>
      <w:r w:rsidR="004A1257">
        <w:rPr>
          <w:rFonts w:hint="eastAsia"/>
          <w:b/>
          <w:sz w:val="24"/>
        </w:rPr>
        <w:t>0%</w:t>
      </w:r>
      <w:r w:rsidR="004A1257">
        <w:rPr>
          <w:rFonts w:hint="eastAsia"/>
          <w:b/>
          <w:sz w:val="24"/>
        </w:rPr>
        <w:t>。</w:t>
      </w:r>
    </w:p>
    <w:p w:rsidR="00F22CC5" w:rsidRPr="00E827AB" w:rsidRDefault="00F22CC5" w:rsidP="00312F11">
      <w:pPr>
        <w:ind w:leftChars="280" w:left="1988" w:hangingChars="571" w:hanging="1372"/>
        <w:rPr>
          <w:sz w:val="24"/>
        </w:rPr>
      </w:pPr>
      <w:r w:rsidRPr="00E827AB">
        <w:rPr>
          <w:rFonts w:hint="eastAsia"/>
          <w:b/>
          <w:sz w:val="24"/>
        </w:rPr>
        <w:t>1</w:t>
      </w:r>
      <w:r w:rsidRPr="00E827AB">
        <w:rPr>
          <w:rFonts w:hint="eastAsia"/>
          <w:b/>
          <w:sz w:val="24"/>
        </w:rPr>
        <w:t>、參與</w:t>
      </w:r>
      <w:r w:rsidR="00545BE7">
        <w:rPr>
          <w:rFonts w:hint="eastAsia"/>
          <w:b/>
          <w:sz w:val="24"/>
        </w:rPr>
        <w:t>資格</w:t>
      </w:r>
      <w:r w:rsidRPr="00E827AB">
        <w:rPr>
          <w:b/>
          <w:sz w:val="24"/>
        </w:rPr>
        <w:t>：</w:t>
      </w:r>
      <w:r w:rsidR="004A1257">
        <w:rPr>
          <w:rFonts w:hint="eastAsia"/>
          <w:b/>
          <w:sz w:val="24"/>
        </w:rPr>
        <w:t>通過初選，並</w:t>
      </w:r>
      <w:r w:rsidRPr="00E827AB">
        <w:rPr>
          <w:rFonts w:hint="eastAsia"/>
          <w:b/>
          <w:sz w:val="24"/>
        </w:rPr>
        <w:t>於</w:t>
      </w:r>
      <w:r w:rsidR="00C55077">
        <w:rPr>
          <w:rFonts w:hint="eastAsia"/>
          <w:b/>
          <w:sz w:val="24"/>
        </w:rPr>
        <w:t>2016/</w:t>
      </w:r>
      <w:r w:rsidRPr="00E827AB">
        <w:rPr>
          <w:rFonts w:hint="eastAsia"/>
          <w:b/>
          <w:sz w:val="24"/>
        </w:rPr>
        <w:t>0</w:t>
      </w:r>
      <w:r w:rsidR="004A1257">
        <w:rPr>
          <w:rFonts w:hint="eastAsia"/>
          <w:b/>
          <w:sz w:val="24"/>
        </w:rPr>
        <w:t>6</w:t>
      </w:r>
      <w:r w:rsidRPr="00E827AB">
        <w:rPr>
          <w:rFonts w:hint="eastAsia"/>
          <w:b/>
          <w:sz w:val="24"/>
        </w:rPr>
        <w:t>/</w:t>
      </w:r>
      <w:r w:rsidR="00312F11">
        <w:rPr>
          <w:rFonts w:hint="eastAsia"/>
          <w:b/>
          <w:sz w:val="24"/>
        </w:rPr>
        <w:t>15</w:t>
      </w:r>
      <w:r w:rsidRPr="00E827AB">
        <w:rPr>
          <w:rFonts w:hint="eastAsia"/>
          <w:b/>
          <w:sz w:val="24"/>
        </w:rPr>
        <w:t>(</w:t>
      </w:r>
      <w:r w:rsidR="00312F11">
        <w:rPr>
          <w:rFonts w:hint="eastAsia"/>
          <w:b/>
          <w:sz w:val="24"/>
        </w:rPr>
        <w:t>三</w:t>
      </w:r>
      <w:r w:rsidRPr="00E827AB">
        <w:rPr>
          <w:rFonts w:hint="eastAsia"/>
          <w:b/>
          <w:sz w:val="24"/>
        </w:rPr>
        <w:t>)</w:t>
      </w:r>
      <w:r w:rsidRPr="00E827AB">
        <w:rPr>
          <w:rFonts w:hint="eastAsia"/>
          <w:b/>
          <w:sz w:val="24"/>
        </w:rPr>
        <w:t>前繳交計畫書</w:t>
      </w:r>
      <w:r w:rsidRPr="00E827AB">
        <w:rPr>
          <w:rFonts w:hint="eastAsia"/>
          <w:sz w:val="24"/>
        </w:rPr>
        <w:t>之</w:t>
      </w:r>
      <w:r w:rsidRPr="00E827AB">
        <w:rPr>
          <w:sz w:val="24"/>
        </w:rPr>
        <w:t>提案單位</w:t>
      </w:r>
      <w:r w:rsidRPr="00E827AB">
        <w:rPr>
          <w:rFonts w:hint="eastAsia"/>
          <w:sz w:val="24"/>
        </w:rPr>
        <w:t>。</w:t>
      </w:r>
      <w:r w:rsidR="00A03755" w:rsidRPr="008C4654">
        <w:rPr>
          <w:rFonts w:hint="eastAsia"/>
          <w:sz w:val="24"/>
        </w:rPr>
        <w:t>(</w:t>
      </w:r>
      <w:r w:rsidR="00A03755" w:rsidRPr="008C4654">
        <w:rPr>
          <w:rFonts w:hint="eastAsia"/>
          <w:sz w:val="24"/>
        </w:rPr>
        <w:t>以郵戳為憑</w:t>
      </w:r>
      <w:r w:rsidR="00A03755" w:rsidRPr="008C4654">
        <w:rPr>
          <w:rFonts w:hint="eastAsia"/>
          <w:sz w:val="24"/>
        </w:rPr>
        <w:t>)</w:t>
      </w:r>
    </w:p>
    <w:p w:rsidR="00A03755" w:rsidRPr="008C4654" w:rsidRDefault="00F22CC5" w:rsidP="00312F11">
      <w:pPr>
        <w:ind w:leftChars="280" w:left="1988" w:hangingChars="571" w:hanging="1372"/>
        <w:rPr>
          <w:b/>
          <w:sz w:val="24"/>
        </w:rPr>
      </w:pPr>
      <w:r w:rsidRPr="008C4654">
        <w:rPr>
          <w:rFonts w:hint="eastAsia"/>
          <w:b/>
          <w:sz w:val="24"/>
        </w:rPr>
        <w:t>2</w:t>
      </w:r>
      <w:r w:rsidRPr="008C4654">
        <w:rPr>
          <w:rFonts w:hint="eastAsia"/>
          <w:b/>
          <w:sz w:val="24"/>
        </w:rPr>
        <w:t>、</w:t>
      </w:r>
      <w:r w:rsidR="00C55077" w:rsidRPr="008C4654">
        <w:rPr>
          <w:rFonts w:hint="eastAsia"/>
          <w:b/>
          <w:sz w:val="24"/>
        </w:rPr>
        <w:t>執行</w:t>
      </w:r>
      <w:r w:rsidR="00CA7422" w:rsidRPr="008C4654">
        <w:rPr>
          <w:rFonts w:hint="eastAsia"/>
          <w:b/>
          <w:sz w:val="24"/>
        </w:rPr>
        <w:t>時間</w:t>
      </w:r>
      <w:r w:rsidRPr="008C4654">
        <w:rPr>
          <w:rFonts w:hint="eastAsia"/>
          <w:b/>
          <w:sz w:val="24"/>
        </w:rPr>
        <w:t>：</w:t>
      </w:r>
    </w:p>
    <w:p w:rsidR="00C55077" w:rsidRPr="001D16BB" w:rsidRDefault="001D16BB" w:rsidP="001D16BB">
      <w:pPr>
        <w:ind w:leftChars="451" w:left="1131" w:hangingChars="58" w:hanging="139"/>
        <w:rPr>
          <w:sz w:val="24"/>
        </w:rPr>
      </w:pPr>
      <w:r w:rsidRPr="001D16BB">
        <w:rPr>
          <w:rFonts w:ascii="新細明體" w:eastAsia="新細明體" w:hAnsi="新細明體" w:cs="新細明體" w:hint="eastAsia"/>
          <w:sz w:val="24"/>
          <w:lang w:eastAsia="ja-JP"/>
        </w:rPr>
        <w:t>①</w:t>
      </w:r>
      <w:r w:rsidR="00C55077" w:rsidRPr="001D16BB">
        <w:rPr>
          <w:rFonts w:hint="eastAsia"/>
          <w:sz w:val="24"/>
        </w:rPr>
        <w:t>繳交計畫書：</w:t>
      </w:r>
      <w:r w:rsidR="004A1257" w:rsidRPr="001D16BB">
        <w:rPr>
          <w:rFonts w:hint="eastAsia"/>
          <w:sz w:val="24"/>
        </w:rPr>
        <w:t>2016/06</w:t>
      </w:r>
      <w:r w:rsidR="00C55077" w:rsidRPr="001D16BB">
        <w:rPr>
          <w:rFonts w:hint="eastAsia"/>
          <w:sz w:val="24"/>
        </w:rPr>
        <w:t>/</w:t>
      </w:r>
      <w:r w:rsidR="00312F11" w:rsidRPr="001D16BB">
        <w:rPr>
          <w:rFonts w:hint="eastAsia"/>
          <w:sz w:val="24"/>
        </w:rPr>
        <w:t>15</w:t>
      </w:r>
      <w:r w:rsidR="00C55077" w:rsidRPr="001D16BB">
        <w:rPr>
          <w:rFonts w:hint="eastAsia"/>
          <w:sz w:val="24"/>
        </w:rPr>
        <w:t>(</w:t>
      </w:r>
      <w:r w:rsidR="004A1257" w:rsidRPr="001D16BB">
        <w:rPr>
          <w:rFonts w:hint="eastAsia"/>
          <w:sz w:val="24"/>
        </w:rPr>
        <w:t>一</w:t>
      </w:r>
      <w:r w:rsidR="00C55077" w:rsidRPr="001D16BB">
        <w:rPr>
          <w:rFonts w:hint="eastAsia"/>
          <w:sz w:val="24"/>
        </w:rPr>
        <w:t>)</w:t>
      </w:r>
      <w:r w:rsidR="00C55077" w:rsidRPr="001D16BB">
        <w:rPr>
          <w:rFonts w:hint="eastAsia"/>
          <w:sz w:val="24"/>
        </w:rPr>
        <w:t>前繳交</w:t>
      </w:r>
      <w:r w:rsidR="005C5C6F">
        <w:rPr>
          <w:rFonts w:hint="eastAsia"/>
          <w:sz w:val="24"/>
        </w:rPr>
        <w:t>，繳交內容詳見本階段注意事項</w:t>
      </w:r>
      <w:r w:rsidR="00C55077" w:rsidRPr="001D16BB">
        <w:rPr>
          <w:rFonts w:hint="eastAsia"/>
          <w:sz w:val="24"/>
        </w:rPr>
        <w:t>。</w:t>
      </w:r>
    </w:p>
    <w:p w:rsidR="00A03755" w:rsidRPr="001D16BB" w:rsidRDefault="001D16BB" w:rsidP="001D16BB">
      <w:pPr>
        <w:ind w:leftChars="451" w:left="1131" w:hangingChars="58" w:hanging="139"/>
        <w:rPr>
          <w:sz w:val="24"/>
        </w:rPr>
      </w:pPr>
      <w:r w:rsidRPr="001D16BB">
        <w:rPr>
          <w:rFonts w:ascii="新細明體" w:eastAsia="新細明體" w:hAnsi="新細明體" w:cs="新細明體" w:hint="eastAsia"/>
          <w:sz w:val="24"/>
          <w:lang w:eastAsia="ja-JP"/>
        </w:rPr>
        <w:t>②</w:t>
      </w:r>
      <w:r w:rsidRPr="001D16BB">
        <w:rPr>
          <w:rFonts w:hint="eastAsia"/>
          <w:sz w:val="24"/>
        </w:rPr>
        <w:t>參與</w:t>
      </w:r>
      <w:r w:rsidR="00A03755" w:rsidRPr="001D16BB">
        <w:rPr>
          <w:rFonts w:hint="eastAsia"/>
          <w:sz w:val="24"/>
        </w:rPr>
        <w:t>工作坊：</w:t>
      </w:r>
      <w:r w:rsidR="00C55077" w:rsidRPr="001D16BB">
        <w:rPr>
          <w:rFonts w:hint="eastAsia"/>
          <w:sz w:val="24"/>
        </w:rPr>
        <w:t>2016/07/01</w:t>
      </w:r>
      <w:r w:rsidR="004A1257" w:rsidRPr="001D16BB">
        <w:rPr>
          <w:rFonts w:hint="eastAsia"/>
          <w:sz w:val="24"/>
        </w:rPr>
        <w:t>(</w:t>
      </w:r>
      <w:r w:rsidR="004A1257" w:rsidRPr="001D16BB">
        <w:rPr>
          <w:rFonts w:hint="eastAsia"/>
          <w:sz w:val="24"/>
        </w:rPr>
        <w:t>五</w:t>
      </w:r>
      <w:r w:rsidR="004A1257" w:rsidRPr="001D16BB">
        <w:rPr>
          <w:rFonts w:hint="eastAsia"/>
          <w:sz w:val="24"/>
        </w:rPr>
        <w:t>)</w:t>
      </w:r>
      <w:r w:rsidR="00C55077" w:rsidRPr="001D16BB">
        <w:rPr>
          <w:rFonts w:hint="eastAsia"/>
          <w:sz w:val="24"/>
        </w:rPr>
        <w:t>~2016/07/31(</w:t>
      </w:r>
      <w:r w:rsidR="00C55077" w:rsidRPr="001D16BB">
        <w:rPr>
          <w:rFonts w:hint="eastAsia"/>
          <w:sz w:val="24"/>
        </w:rPr>
        <w:t>日</w:t>
      </w:r>
      <w:r w:rsidR="00C55077" w:rsidRPr="001D16BB">
        <w:rPr>
          <w:rFonts w:hint="eastAsia"/>
          <w:sz w:val="24"/>
        </w:rPr>
        <w:t>)</w:t>
      </w:r>
      <w:r>
        <w:rPr>
          <w:rFonts w:hint="eastAsia"/>
          <w:sz w:val="24"/>
        </w:rPr>
        <w:t xml:space="preserve">  (</w:t>
      </w:r>
      <w:r>
        <w:rPr>
          <w:rFonts w:hint="eastAsia"/>
          <w:sz w:val="24"/>
        </w:rPr>
        <w:t>分區、分組方式舉辦</w:t>
      </w:r>
      <w:r>
        <w:rPr>
          <w:rFonts w:hint="eastAsia"/>
          <w:sz w:val="24"/>
        </w:rPr>
        <w:t>)</w:t>
      </w:r>
    </w:p>
    <w:p w:rsidR="00A03755" w:rsidRDefault="001D16BB" w:rsidP="001D16BB">
      <w:pPr>
        <w:ind w:leftChars="451" w:left="1131" w:hangingChars="58" w:hanging="139"/>
        <w:rPr>
          <w:sz w:val="24"/>
        </w:rPr>
      </w:pPr>
      <w:r w:rsidRPr="001D16BB">
        <w:rPr>
          <w:rFonts w:ascii="新細明體" w:eastAsia="新細明體" w:hAnsi="新細明體" w:cs="新細明體" w:hint="eastAsia"/>
          <w:sz w:val="24"/>
          <w:lang w:eastAsia="ja-JP"/>
        </w:rPr>
        <w:t>③</w:t>
      </w:r>
      <w:r w:rsidR="00C55077" w:rsidRPr="001D16BB">
        <w:rPr>
          <w:rFonts w:hint="eastAsia"/>
          <w:sz w:val="24"/>
        </w:rPr>
        <w:t>網路人氣票選：</w:t>
      </w:r>
      <w:r w:rsidR="00C55077" w:rsidRPr="001D16BB">
        <w:rPr>
          <w:rFonts w:hint="eastAsia"/>
          <w:sz w:val="24"/>
        </w:rPr>
        <w:t>2016/0</w:t>
      </w:r>
      <w:r w:rsidR="00312F11" w:rsidRPr="001D16BB">
        <w:rPr>
          <w:rFonts w:hint="eastAsia"/>
          <w:sz w:val="24"/>
        </w:rPr>
        <w:t>7</w:t>
      </w:r>
      <w:r w:rsidR="00C55077" w:rsidRPr="001D16BB">
        <w:rPr>
          <w:rFonts w:hint="eastAsia"/>
          <w:sz w:val="24"/>
        </w:rPr>
        <w:t>/01(</w:t>
      </w:r>
      <w:r w:rsidR="00C55077" w:rsidRPr="001D16BB">
        <w:rPr>
          <w:rFonts w:hint="eastAsia"/>
          <w:sz w:val="24"/>
        </w:rPr>
        <w:t>五</w:t>
      </w:r>
      <w:r w:rsidR="00C55077" w:rsidRPr="001D16BB">
        <w:rPr>
          <w:rFonts w:hint="eastAsia"/>
          <w:sz w:val="24"/>
        </w:rPr>
        <w:t>)~2016/07/31(</w:t>
      </w:r>
      <w:r w:rsidR="00C55077" w:rsidRPr="001D16BB">
        <w:rPr>
          <w:rFonts w:hint="eastAsia"/>
          <w:sz w:val="24"/>
        </w:rPr>
        <w:t>日</w:t>
      </w:r>
      <w:r w:rsidR="00C55077" w:rsidRPr="001D16BB">
        <w:rPr>
          <w:rFonts w:hint="eastAsia"/>
          <w:sz w:val="24"/>
        </w:rPr>
        <w:t xml:space="preserve">) </w:t>
      </w:r>
    </w:p>
    <w:p w:rsidR="008B5E8E" w:rsidRPr="008C4654" w:rsidRDefault="008B5E8E" w:rsidP="001D16BB">
      <w:pPr>
        <w:ind w:leftChars="451" w:left="1131" w:hangingChars="58" w:hanging="139"/>
        <w:rPr>
          <w:rFonts w:ascii="標楷體" w:hAnsi="標楷體" w:cs="新細明體"/>
          <w:sz w:val="24"/>
        </w:rPr>
      </w:pPr>
      <w:r w:rsidRPr="008C4654">
        <w:rPr>
          <w:rFonts w:ascii="標楷體" w:eastAsia="新細明體" w:hAnsi="新細明體" w:cs="新細明體" w:hint="eastAsia"/>
          <w:sz w:val="24"/>
          <w:lang w:eastAsia="ja-JP"/>
        </w:rPr>
        <w:t>④</w:t>
      </w:r>
      <w:r w:rsidRPr="008C4654">
        <w:rPr>
          <w:rFonts w:ascii="標楷體" w:hAnsi="標楷體" w:cs="新細明體" w:hint="eastAsia"/>
          <w:sz w:val="24"/>
        </w:rPr>
        <w:t>評審決選會議：2016/08/08~2016/08/19間</w:t>
      </w:r>
    </w:p>
    <w:p w:rsidR="00F22CC5" w:rsidRPr="00E827AB" w:rsidRDefault="00F22CC5" w:rsidP="00312F11">
      <w:pPr>
        <w:ind w:leftChars="280" w:left="1988" w:hangingChars="571" w:hanging="1372"/>
        <w:rPr>
          <w:b/>
          <w:sz w:val="24"/>
        </w:rPr>
      </w:pPr>
      <w:r w:rsidRPr="008C4654">
        <w:rPr>
          <w:rFonts w:hint="eastAsia"/>
          <w:b/>
          <w:sz w:val="24"/>
        </w:rPr>
        <w:t>3</w:t>
      </w:r>
      <w:r w:rsidRPr="008C4654">
        <w:rPr>
          <w:rFonts w:hint="eastAsia"/>
          <w:b/>
          <w:sz w:val="24"/>
        </w:rPr>
        <w:t>、成績計算方式：</w:t>
      </w:r>
      <w:r w:rsidRPr="008C4654">
        <w:rPr>
          <w:rFonts w:hint="eastAsia"/>
          <w:b/>
          <w:sz w:val="24"/>
        </w:rPr>
        <w:t>(</w:t>
      </w:r>
      <w:r w:rsidR="00545BE7" w:rsidRPr="008C4654">
        <w:rPr>
          <w:rFonts w:hint="eastAsia"/>
          <w:b/>
          <w:sz w:val="24"/>
        </w:rPr>
        <w:t>本階段最高</w:t>
      </w:r>
      <w:r w:rsidRPr="008C4654">
        <w:rPr>
          <w:rFonts w:hint="eastAsia"/>
          <w:b/>
          <w:sz w:val="24"/>
        </w:rPr>
        <w:t>分</w:t>
      </w:r>
      <w:r w:rsidR="00545BE7" w:rsidRPr="008C4654">
        <w:rPr>
          <w:rFonts w:hint="eastAsia"/>
          <w:b/>
          <w:sz w:val="24"/>
        </w:rPr>
        <w:t>為</w:t>
      </w:r>
      <w:r w:rsidR="00F91F20" w:rsidRPr="008C4654">
        <w:rPr>
          <w:rFonts w:hint="eastAsia"/>
          <w:b/>
          <w:sz w:val="24"/>
        </w:rPr>
        <w:t>8</w:t>
      </w:r>
      <w:r w:rsidRPr="008C4654">
        <w:rPr>
          <w:rFonts w:hint="eastAsia"/>
          <w:b/>
          <w:sz w:val="24"/>
        </w:rPr>
        <w:t>0</w:t>
      </w:r>
      <w:r w:rsidRPr="008C4654">
        <w:rPr>
          <w:rFonts w:hint="eastAsia"/>
          <w:b/>
          <w:sz w:val="24"/>
        </w:rPr>
        <w:t>分</w:t>
      </w:r>
      <w:r w:rsidRPr="008C4654">
        <w:rPr>
          <w:rFonts w:hint="eastAsia"/>
          <w:b/>
          <w:sz w:val="24"/>
        </w:rPr>
        <w:t>)</w:t>
      </w:r>
    </w:p>
    <w:p w:rsidR="00F22CC5" w:rsidRPr="00545BE7" w:rsidRDefault="00F22CC5" w:rsidP="00312F11">
      <w:pPr>
        <w:pStyle w:val="ab"/>
        <w:numPr>
          <w:ilvl w:val="0"/>
          <w:numId w:val="19"/>
        </w:numPr>
        <w:ind w:leftChars="450" w:left="1271" w:hangingChars="117" w:hanging="281"/>
        <w:rPr>
          <w:sz w:val="24"/>
        </w:rPr>
      </w:pPr>
      <w:r w:rsidRPr="00E827AB">
        <w:rPr>
          <w:rFonts w:hint="eastAsia"/>
          <w:sz w:val="24"/>
        </w:rPr>
        <w:t>評審委員對於提案計劃執行策略的評分</w:t>
      </w:r>
      <w:r w:rsidRPr="00E827AB">
        <w:rPr>
          <w:sz w:val="24"/>
        </w:rPr>
        <w:t>，</w:t>
      </w:r>
      <w:r w:rsidR="00F91F20">
        <w:rPr>
          <w:rFonts w:hint="eastAsia"/>
          <w:sz w:val="24"/>
        </w:rPr>
        <w:t>4</w:t>
      </w:r>
      <w:r w:rsidRPr="00E827AB">
        <w:rPr>
          <w:sz w:val="24"/>
        </w:rPr>
        <w:t>0</w:t>
      </w:r>
      <w:r w:rsidRPr="00E827AB">
        <w:rPr>
          <w:rFonts w:hint="eastAsia"/>
          <w:sz w:val="24"/>
        </w:rPr>
        <w:t>分</w:t>
      </w:r>
    </w:p>
    <w:p w:rsidR="00F22CC5" w:rsidRDefault="00F22CC5" w:rsidP="00312F11">
      <w:pPr>
        <w:pStyle w:val="ab"/>
        <w:numPr>
          <w:ilvl w:val="0"/>
          <w:numId w:val="19"/>
        </w:numPr>
        <w:ind w:leftChars="450" w:left="1271" w:hangingChars="117" w:hanging="281"/>
        <w:rPr>
          <w:sz w:val="24"/>
        </w:rPr>
      </w:pPr>
      <w:r w:rsidRPr="00E827AB">
        <w:rPr>
          <w:rFonts w:hint="eastAsia"/>
          <w:sz w:val="24"/>
        </w:rPr>
        <w:t>同組</w:t>
      </w:r>
      <w:r w:rsidR="00312F11">
        <w:rPr>
          <w:rFonts w:hint="eastAsia"/>
          <w:sz w:val="24"/>
        </w:rPr>
        <w:t>互評</w:t>
      </w:r>
      <w:r w:rsidRPr="00E827AB">
        <w:rPr>
          <w:rFonts w:hint="eastAsia"/>
          <w:sz w:val="24"/>
        </w:rPr>
        <w:t>，</w:t>
      </w:r>
      <w:r>
        <w:rPr>
          <w:rFonts w:hint="eastAsia"/>
          <w:sz w:val="24"/>
        </w:rPr>
        <w:t>3</w:t>
      </w:r>
      <w:r w:rsidRPr="00E827AB">
        <w:rPr>
          <w:rFonts w:hint="eastAsia"/>
          <w:sz w:val="24"/>
        </w:rPr>
        <w:t>0</w:t>
      </w:r>
      <w:r w:rsidRPr="00E827AB">
        <w:rPr>
          <w:rFonts w:hint="eastAsia"/>
          <w:sz w:val="24"/>
        </w:rPr>
        <w:t>分</w:t>
      </w:r>
    </w:p>
    <w:p w:rsidR="00183BCE" w:rsidRPr="00545BE7" w:rsidRDefault="00183BCE" w:rsidP="00312F11">
      <w:pPr>
        <w:pStyle w:val="ab"/>
        <w:numPr>
          <w:ilvl w:val="0"/>
          <w:numId w:val="19"/>
        </w:numPr>
        <w:ind w:leftChars="450" w:left="1271" w:hangingChars="117" w:hanging="281"/>
        <w:rPr>
          <w:sz w:val="24"/>
        </w:rPr>
      </w:pPr>
      <w:r>
        <w:rPr>
          <w:rFonts w:hint="eastAsia"/>
          <w:sz w:val="24"/>
        </w:rPr>
        <w:t>網路人氣票選成績，</w:t>
      </w:r>
      <w:r>
        <w:rPr>
          <w:rFonts w:hint="eastAsia"/>
          <w:sz w:val="24"/>
        </w:rPr>
        <w:t>10</w:t>
      </w:r>
      <w:r>
        <w:rPr>
          <w:rFonts w:hint="eastAsia"/>
          <w:sz w:val="24"/>
        </w:rPr>
        <w:t>分</w:t>
      </w:r>
    </w:p>
    <w:p w:rsidR="00F22CC5" w:rsidRDefault="00F22CC5" w:rsidP="00312F11">
      <w:pPr>
        <w:ind w:leftChars="280" w:left="1988" w:hangingChars="571" w:hanging="1372"/>
        <w:rPr>
          <w:sz w:val="24"/>
        </w:rPr>
      </w:pPr>
      <w:r w:rsidRPr="00E827AB">
        <w:rPr>
          <w:rFonts w:hint="eastAsia"/>
          <w:b/>
          <w:sz w:val="24"/>
        </w:rPr>
        <w:t>4</w:t>
      </w:r>
      <w:r w:rsidRPr="00E827AB">
        <w:rPr>
          <w:rFonts w:hint="eastAsia"/>
          <w:b/>
          <w:sz w:val="24"/>
        </w:rPr>
        <w:t>、進行</w:t>
      </w:r>
      <w:r w:rsidRPr="00E827AB">
        <w:rPr>
          <w:b/>
          <w:sz w:val="24"/>
        </w:rPr>
        <w:t>方式：</w:t>
      </w:r>
      <w:r w:rsidRPr="00E827AB">
        <w:rPr>
          <w:rFonts w:hint="eastAsia"/>
          <w:sz w:val="24"/>
        </w:rPr>
        <w:t>為避免參與人員過多造成討論效益降低，建議每一單位工作坊參與人員以</w:t>
      </w:r>
      <w:r w:rsidRPr="00E827AB">
        <w:rPr>
          <w:rFonts w:hint="eastAsia"/>
          <w:sz w:val="24"/>
        </w:rPr>
        <w:t>2</w:t>
      </w:r>
      <w:r w:rsidRPr="00E827AB">
        <w:rPr>
          <w:rFonts w:hint="eastAsia"/>
          <w:sz w:val="24"/>
        </w:rPr>
        <w:t>名為上限。</w:t>
      </w:r>
    </w:p>
    <w:p w:rsidR="00F22CC5" w:rsidRPr="00E827AB" w:rsidRDefault="004A1257" w:rsidP="00312F11">
      <w:pPr>
        <w:ind w:leftChars="280" w:left="1988" w:hangingChars="571" w:hanging="1372"/>
        <w:rPr>
          <w:sz w:val="24"/>
        </w:rPr>
      </w:pPr>
      <w:r>
        <w:rPr>
          <w:rFonts w:hint="eastAsia"/>
          <w:b/>
          <w:sz w:val="24"/>
        </w:rPr>
        <w:t>5</w:t>
      </w:r>
      <w:r w:rsidR="00F22CC5" w:rsidRPr="00E827AB">
        <w:rPr>
          <w:rFonts w:hint="eastAsia"/>
          <w:b/>
          <w:sz w:val="24"/>
        </w:rPr>
        <w:t>、</w:t>
      </w:r>
      <w:r w:rsidR="001D16BB">
        <w:rPr>
          <w:rFonts w:hint="eastAsia"/>
          <w:b/>
          <w:sz w:val="24"/>
        </w:rPr>
        <w:t>行動說明</w:t>
      </w:r>
      <w:r w:rsidR="00F22CC5" w:rsidRPr="00E827AB">
        <w:rPr>
          <w:rFonts w:hint="eastAsia"/>
          <w:b/>
          <w:sz w:val="24"/>
        </w:rPr>
        <w:t>工作坊</w:t>
      </w:r>
      <w:r w:rsidR="001D16BB">
        <w:rPr>
          <w:rFonts w:hint="eastAsia"/>
          <w:b/>
          <w:sz w:val="24"/>
        </w:rPr>
        <w:t>介紹</w:t>
      </w:r>
      <w:r w:rsidR="00F22CC5" w:rsidRPr="00E827AB">
        <w:rPr>
          <w:rFonts w:hint="eastAsia"/>
          <w:sz w:val="24"/>
        </w:rPr>
        <w:t>：</w:t>
      </w:r>
    </w:p>
    <w:p w:rsidR="00F22CC5" w:rsidRPr="00E827AB" w:rsidRDefault="00F22CC5" w:rsidP="005E1ACD">
      <w:pPr>
        <w:tabs>
          <w:tab w:val="left" w:pos="720"/>
        </w:tabs>
        <w:ind w:leftChars="321" w:left="1983" w:hangingChars="532" w:hanging="1277"/>
        <w:rPr>
          <w:sz w:val="24"/>
        </w:rPr>
      </w:pPr>
      <w:r w:rsidRPr="00E827AB">
        <w:rPr>
          <w:rFonts w:hint="eastAsia"/>
          <w:sz w:val="24"/>
        </w:rPr>
        <w:t>(1)</w:t>
      </w:r>
      <w:r w:rsidRPr="00E827AB">
        <w:rPr>
          <w:rFonts w:hint="eastAsia"/>
          <w:sz w:val="24"/>
        </w:rPr>
        <w:t>、參與資格：</w:t>
      </w:r>
      <w:r w:rsidR="009B0BA2">
        <w:rPr>
          <w:rFonts w:hint="eastAsia"/>
          <w:sz w:val="24"/>
        </w:rPr>
        <w:t>初選通過</w:t>
      </w:r>
      <w:r w:rsidR="00312F11">
        <w:rPr>
          <w:rFonts w:hint="eastAsia"/>
          <w:sz w:val="24"/>
        </w:rPr>
        <w:t>，並</w:t>
      </w:r>
      <w:r w:rsidRPr="00E827AB">
        <w:rPr>
          <w:rFonts w:hint="eastAsia"/>
          <w:sz w:val="24"/>
        </w:rPr>
        <w:t>於規定時間內繳交計畫書之提案單位。</w:t>
      </w:r>
    </w:p>
    <w:p w:rsidR="00312F11" w:rsidRPr="00312F11" w:rsidRDefault="00F22CC5" w:rsidP="005E1ACD">
      <w:pPr>
        <w:tabs>
          <w:tab w:val="left" w:pos="720"/>
        </w:tabs>
        <w:ind w:leftChars="321" w:left="1983" w:hangingChars="532" w:hanging="1277"/>
        <w:rPr>
          <w:sz w:val="24"/>
        </w:rPr>
      </w:pPr>
      <w:r w:rsidRPr="00E827AB">
        <w:rPr>
          <w:rFonts w:hint="eastAsia"/>
          <w:sz w:val="24"/>
        </w:rPr>
        <w:t>(2)</w:t>
      </w:r>
      <w:r w:rsidRPr="00E827AB">
        <w:rPr>
          <w:rFonts w:hint="eastAsia"/>
          <w:sz w:val="24"/>
        </w:rPr>
        <w:t>、舉辦模式：</w:t>
      </w:r>
    </w:p>
    <w:p w:rsidR="00312F11" w:rsidRPr="008C4654" w:rsidRDefault="00F22CC5" w:rsidP="00C17522">
      <w:pPr>
        <w:pStyle w:val="ab"/>
        <w:numPr>
          <w:ilvl w:val="0"/>
          <w:numId w:val="19"/>
        </w:numPr>
        <w:ind w:leftChars="458" w:left="1315" w:hangingChars="128" w:hanging="307"/>
        <w:rPr>
          <w:sz w:val="24"/>
        </w:rPr>
      </w:pPr>
      <w:r w:rsidRPr="008C4654">
        <w:rPr>
          <w:rFonts w:hint="eastAsia"/>
          <w:sz w:val="24"/>
        </w:rPr>
        <w:t>單位報告時間：每一提案單位總簡報時數為</w:t>
      </w:r>
      <w:r w:rsidRPr="008C4654">
        <w:rPr>
          <w:rFonts w:hint="eastAsia"/>
          <w:sz w:val="24"/>
        </w:rPr>
        <w:t>15</w:t>
      </w:r>
      <w:r w:rsidRPr="008C4654">
        <w:rPr>
          <w:rFonts w:hint="eastAsia"/>
          <w:sz w:val="24"/>
        </w:rPr>
        <w:t>分鐘</w:t>
      </w:r>
      <w:r w:rsidR="00312F11" w:rsidRPr="008C4654">
        <w:rPr>
          <w:rFonts w:hint="eastAsia"/>
          <w:sz w:val="24"/>
        </w:rPr>
        <w:t>，其中</w:t>
      </w:r>
      <w:r w:rsidR="00F91F20" w:rsidRPr="008C4654">
        <w:rPr>
          <w:rFonts w:hint="eastAsia"/>
          <w:sz w:val="24"/>
        </w:rPr>
        <w:t>8</w:t>
      </w:r>
      <w:r w:rsidRPr="008C4654">
        <w:rPr>
          <w:sz w:val="24"/>
        </w:rPr>
        <w:t>分鐘</w:t>
      </w:r>
      <w:r w:rsidR="00312F11" w:rsidRPr="008C4654">
        <w:rPr>
          <w:rFonts w:hint="eastAsia"/>
          <w:sz w:val="24"/>
        </w:rPr>
        <w:t>為</w:t>
      </w:r>
      <w:r w:rsidRPr="008C4654">
        <w:rPr>
          <w:sz w:val="24"/>
        </w:rPr>
        <w:t>計</w:t>
      </w:r>
      <w:r w:rsidR="00312F11" w:rsidRPr="008C4654">
        <w:rPr>
          <w:rFonts w:hint="eastAsia"/>
          <w:sz w:val="24"/>
        </w:rPr>
        <w:t>畫</w:t>
      </w:r>
      <w:r w:rsidRPr="008C4654">
        <w:rPr>
          <w:sz w:val="24"/>
        </w:rPr>
        <w:t>執行</w:t>
      </w:r>
      <w:r w:rsidRPr="008C4654">
        <w:rPr>
          <w:rFonts w:hint="eastAsia"/>
          <w:sz w:val="24"/>
        </w:rPr>
        <w:t>內容</w:t>
      </w:r>
      <w:r w:rsidRPr="008C4654">
        <w:rPr>
          <w:sz w:val="24"/>
        </w:rPr>
        <w:t>之簡報</w:t>
      </w:r>
      <w:r w:rsidRPr="008C4654">
        <w:rPr>
          <w:rFonts w:hint="eastAsia"/>
          <w:sz w:val="24"/>
        </w:rPr>
        <w:t>，</w:t>
      </w:r>
      <w:r w:rsidR="00F91F20" w:rsidRPr="008C4654">
        <w:rPr>
          <w:rFonts w:hint="eastAsia"/>
          <w:sz w:val="24"/>
        </w:rPr>
        <w:t>7</w:t>
      </w:r>
      <w:r w:rsidRPr="008C4654">
        <w:rPr>
          <w:rFonts w:hint="eastAsia"/>
          <w:sz w:val="24"/>
        </w:rPr>
        <w:t>分鐘</w:t>
      </w:r>
      <w:r w:rsidR="00312F11" w:rsidRPr="008C4654">
        <w:rPr>
          <w:rFonts w:hint="eastAsia"/>
          <w:sz w:val="24"/>
        </w:rPr>
        <w:t>為</w:t>
      </w:r>
      <w:r w:rsidR="00545BE7" w:rsidRPr="008C4654">
        <w:rPr>
          <w:rFonts w:hint="eastAsia"/>
          <w:sz w:val="24"/>
        </w:rPr>
        <w:t>提問與</w:t>
      </w:r>
      <w:r w:rsidRPr="008C4654">
        <w:rPr>
          <w:rFonts w:hint="eastAsia"/>
          <w:sz w:val="24"/>
        </w:rPr>
        <w:t>交流時間。</w:t>
      </w:r>
    </w:p>
    <w:p w:rsidR="00F22CC5" w:rsidRPr="00E827AB" w:rsidRDefault="00F22CC5" w:rsidP="00312F11">
      <w:pPr>
        <w:pStyle w:val="ab"/>
        <w:numPr>
          <w:ilvl w:val="0"/>
          <w:numId w:val="19"/>
        </w:numPr>
        <w:ind w:leftChars="458" w:left="1315" w:hangingChars="128" w:hanging="307"/>
        <w:rPr>
          <w:sz w:val="24"/>
        </w:rPr>
      </w:pPr>
      <w:r w:rsidRPr="00E827AB">
        <w:rPr>
          <w:rFonts w:hint="eastAsia"/>
          <w:sz w:val="24"/>
        </w:rPr>
        <w:t>綜合討論時間：針對未來執行方向</w:t>
      </w:r>
      <w:r w:rsidRPr="00E827AB">
        <w:rPr>
          <w:sz w:val="24"/>
        </w:rPr>
        <w:t>進行</w:t>
      </w:r>
      <w:r w:rsidRPr="00E827AB">
        <w:rPr>
          <w:rFonts w:hint="eastAsia"/>
          <w:sz w:val="24"/>
        </w:rPr>
        <w:t>綜合討論，本時段討論之內容與補充說明不計入評分中。</w:t>
      </w:r>
    </w:p>
    <w:p w:rsidR="00F22CC5" w:rsidRPr="0008097C" w:rsidRDefault="00F22CC5" w:rsidP="00312F11">
      <w:pPr>
        <w:pStyle w:val="ab"/>
        <w:numPr>
          <w:ilvl w:val="0"/>
          <w:numId w:val="19"/>
        </w:numPr>
        <w:ind w:leftChars="458" w:left="1315" w:hangingChars="128" w:hanging="307"/>
        <w:rPr>
          <w:sz w:val="24"/>
        </w:rPr>
      </w:pPr>
      <w:r w:rsidRPr="0008097C">
        <w:rPr>
          <w:rFonts w:hint="eastAsia"/>
          <w:sz w:val="24"/>
        </w:rPr>
        <w:t>評分方式：評審委員評分</w:t>
      </w:r>
      <w:r w:rsidRPr="0008097C">
        <w:rPr>
          <w:rFonts w:hint="eastAsia"/>
          <w:sz w:val="24"/>
        </w:rPr>
        <w:t>(</w:t>
      </w:r>
      <w:r w:rsidR="00F91F20">
        <w:rPr>
          <w:rFonts w:hint="eastAsia"/>
          <w:sz w:val="24"/>
        </w:rPr>
        <w:t>4</w:t>
      </w:r>
      <w:r w:rsidRPr="0008097C">
        <w:rPr>
          <w:rFonts w:hint="eastAsia"/>
          <w:sz w:val="24"/>
        </w:rPr>
        <w:t>0</w:t>
      </w:r>
      <w:r w:rsidRPr="0008097C">
        <w:rPr>
          <w:rFonts w:hint="eastAsia"/>
          <w:sz w:val="24"/>
        </w:rPr>
        <w:t>分</w:t>
      </w:r>
      <w:r w:rsidRPr="0008097C">
        <w:rPr>
          <w:rFonts w:hint="eastAsia"/>
          <w:sz w:val="24"/>
        </w:rPr>
        <w:t>)</w:t>
      </w:r>
      <w:r w:rsidRPr="0008097C">
        <w:rPr>
          <w:rFonts w:hint="eastAsia"/>
          <w:sz w:val="24"/>
        </w:rPr>
        <w:t>、同組</w:t>
      </w:r>
      <w:r w:rsidR="003070E8">
        <w:rPr>
          <w:rFonts w:hint="eastAsia"/>
          <w:sz w:val="24"/>
        </w:rPr>
        <w:t>互評</w:t>
      </w:r>
      <w:r w:rsidRPr="0008097C">
        <w:rPr>
          <w:rFonts w:hint="eastAsia"/>
          <w:sz w:val="24"/>
        </w:rPr>
        <w:t>(</w:t>
      </w:r>
      <w:r>
        <w:rPr>
          <w:rFonts w:hint="eastAsia"/>
          <w:sz w:val="24"/>
        </w:rPr>
        <w:t>3</w:t>
      </w:r>
      <w:r w:rsidRPr="0008097C">
        <w:rPr>
          <w:rFonts w:hint="eastAsia"/>
          <w:sz w:val="24"/>
        </w:rPr>
        <w:t>0</w:t>
      </w:r>
      <w:r w:rsidRPr="0008097C">
        <w:rPr>
          <w:rFonts w:hint="eastAsia"/>
          <w:sz w:val="24"/>
        </w:rPr>
        <w:t>分</w:t>
      </w:r>
      <w:r w:rsidRPr="0008097C">
        <w:rPr>
          <w:rFonts w:hint="eastAsia"/>
          <w:sz w:val="24"/>
        </w:rPr>
        <w:t>)</w:t>
      </w:r>
      <w:r w:rsidR="00183BCE">
        <w:rPr>
          <w:rFonts w:hint="eastAsia"/>
          <w:sz w:val="24"/>
        </w:rPr>
        <w:t>，網路人氣票選</w:t>
      </w:r>
      <w:r w:rsidR="00183BCE">
        <w:rPr>
          <w:rFonts w:hint="eastAsia"/>
          <w:sz w:val="24"/>
        </w:rPr>
        <w:t>(10</w:t>
      </w:r>
      <w:r w:rsidR="00183BCE">
        <w:rPr>
          <w:rFonts w:hint="eastAsia"/>
          <w:sz w:val="24"/>
        </w:rPr>
        <w:t>分</w:t>
      </w:r>
      <w:r w:rsidR="00183BCE">
        <w:rPr>
          <w:rFonts w:hint="eastAsia"/>
          <w:sz w:val="24"/>
        </w:rPr>
        <w:t>)</w:t>
      </w:r>
      <w:r w:rsidRPr="0008097C">
        <w:rPr>
          <w:rFonts w:hint="eastAsia"/>
          <w:sz w:val="24"/>
        </w:rPr>
        <w:t>，共計</w:t>
      </w:r>
      <w:r w:rsidR="00F91F20">
        <w:rPr>
          <w:rFonts w:hint="eastAsia"/>
          <w:sz w:val="24"/>
        </w:rPr>
        <w:t>8</w:t>
      </w:r>
      <w:r w:rsidRPr="0008097C">
        <w:rPr>
          <w:rFonts w:hint="eastAsia"/>
          <w:sz w:val="24"/>
        </w:rPr>
        <w:t>0</w:t>
      </w:r>
      <w:r w:rsidRPr="0008097C">
        <w:rPr>
          <w:rFonts w:hint="eastAsia"/>
          <w:sz w:val="24"/>
        </w:rPr>
        <w:t>分。</w:t>
      </w:r>
    </w:p>
    <w:p w:rsidR="00F22CC5" w:rsidRPr="00545BE7" w:rsidRDefault="00F22CC5" w:rsidP="00312F11">
      <w:pPr>
        <w:pStyle w:val="ab"/>
        <w:numPr>
          <w:ilvl w:val="0"/>
          <w:numId w:val="19"/>
        </w:numPr>
        <w:ind w:leftChars="458" w:left="1315" w:hangingChars="128" w:hanging="307"/>
        <w:rPr>
          <w:sz w:val="24"/>
        </w:rPr>
      </w:pPr>
      <w:r w:rsidRPr="00545BE7">
        <w:rPr>
          <w:rFonts w:hint="eastAsia"/>
          <w:sz w:val="24"/>
        </w:rPr>
        <w:t>評選項目說明：</w:t>
      </w:r>
      <w:r w:rsidR="00F91F20">
        <w:rPr>
          <w:rFonts w:hint="eastAsia"/>
          <w:sz w:val="24"/>
        </w:rPr>
        <w:t>民眾</w:t>
      </w:r>
      <w:r w:rsidRPr="00545BE7">
        <w:rPr>
          <w:rFonts w:hint="eastAsia"/>
          <w:sz w:val="24"/>
        </w:rPr>
        <w:t>參與度</w:t>
      </w:r>
      <w:r w:rsidRPr="00545BE7">
        <w:rPr>
          <w:rFonts w:hint="eastAsia"/>
          <w:sz w:val="24"/>
        </w:rPr>
        <w:t>(</w:t>
      </w:r>
      <w:r w:rsidRPr="00545BE7">
        <w:rPr>
          <w:rFonts w:hint="eastAsia"/>
          <w:sz w:val="24"/>
        </w:rPr>
        <w:t>佔</w:t>
      </w:r>
      <w:r w:rsidRPr="00545BE7">
        <w:rPr>
          <w:rFonts w:hint="eastAsia"/>
          <w:sz w:val="24"/>
        </w:rPr>
        <w:t>30%)</w:t>
      </w:r>
      <w:r w:rsidRPr="00545BE7">
        <w:rPr>
          <w:rFonts w:hint="eastAsia"/>
          <w:sz w:val="24"/>
        </w:rPr>
        <w:t>、</w:t>
      </w:r>
      <w:r w:rsidR="00F91F20">
        <w:rPr>
          <w:rFonts w:hint="eastAsia"/>
          <w:sz w:val="24"/>
        </w:rPr>
        <w:t>提案</w:t>
      </w:r>
      <w:r w:rsidRPr="00545BE7">
        <w:rPr>
          <w:rFonts w:hint="eastAsia"/>
          <w:sz w:val="24"/>
        </w:rPr>
        <w:t>創意度</w:t>
      </w:r>
      <w:r w:rsidRPr="00545BE7">
        <w:rPr>
          <w:rFonts w:hint="eastAsia"/>
          <w:sz w:val="24"/>
        </w:rPr>
        <w:t>(30%)</w:t>
      </w:r>
      <w:r w:rsidRPr="00545BE7">
        <w:rPr>
          <w:rFonts w:hint="eastAsia"/>
          <w:sz w:val="24"/>
        </w:rPr>
        <w:t>、</w:t>
      </w:r>
      <w:r w:rsidR="00F91F20">
        <w:rPr>
          <w:rFonts w:hint="eastAsia"/>
          <w:sz w:val="24"/>
        </w:rPr>
        <w:t>實施</w:t>
      </w:r>
      <w:r w:rsidRPr="00545BE7">
        <w:rPr>
          <w:rFonts w:hint="eastAsia"/>
          <w:sz w:val="24"/>
        </w:rPr>
        <w:t>影響力</w:t>
      </w:r>
      <w:r w:rsidRPr="00545BE7">
        <w:rPr>
          <w:rFonts w:hint="eastAsia"/>
          <w:sz w:val="24"/>
        </w:rPr>
        <w:t>(20%)</w:t>
      </w:r>
      <w:r w:rsidRPr="00545BE7">
        <w:rPr>
          <w:rFonts w:hint="eastAsia"/>
          <w:sz w:val="24"/>
        </w:rPr>
        <w:t>、</w:t>
      </w:r>
      <w:r w:rsidR="00DA55D6">
        <w:rPr>
          <w:rFonts w:hint="eastAsia"/>
          <w:sz w:val="24"/>
        </w:rPr>
        <w:t>執行</w:t>
      </w:r>
      <w:r w:rsidRPr="00545BE7">
        <w:rPr>
          <w:rFonts w:hint="eastAsia"/>
          <w:sz w:val="24"/>
        </w:rPr>
        <w:t>可行性</w:t>
      </w:r>
      <w:r w:rsidRPr="00545BE7">
        <w:rPr>
          <w:rFonts w:hint="eastAsia"/>
          <w:sz w:val="24"/>
        </w:rPr>
        <w:t>(20%)</w:t>
      </w:r>
    </w:p>
    <w:p w:rsidR="002710CB" w:rsidRDefault="002710CB" w:rsidP="00312F11">
      <w:pPr>
        <w:ind w:leftChars="280" w:left="1988" w:hangingChars="571" w:hanging="1372"/>
        <w:rPr>
          <w:b/>
          <w:sz w:val="24"/>
        </w:rPr>
      </w:pPr>
      <w:r>
        <w:rPr>
          <w:rFonts w:hint="eastAsia"/>
          <w:b/>
          <w:sz w:val="24"/>
        </w:rPr>
        <w:t>6</w:t>
      </w:r>
      <w:r w:rsidRPr="00E827AB">
        <w:rPr>
          <w:rFonts w:hint="eastAsia"/>
          <w:b/>
          <w:sz w:val="24"/>
        </w:rPr>
        <w:t>、</w:t>
      </w:r>
      <w:r>
        <w:rPr>
          <w:rFonts w:hint="eastAsia"/>
          <w:b/>
          <w:sz w:val="24"/>
        </w:rPr>
        <w:t>網路人氣票選分數計算：</w:t>
      </w:r>
    </w:p>
    <w:p w:rsidR="002710CB" w:rsidRDefault="002710CB" w:rsidP="001D16BB">
      <w:pPr>
        <w:ind w:leftChars="280" w:left="616" w:firstLineChars="212" w:firstLine="509"/>
        <w:rPr>
          <w:sz w:val="24"/>
        </w:rPr>
      </w:pPr>
      <w:r>
        <w:rPr>
          <w:rFonts w:hint="eastAsia"/>
          <w:sz w:val="24"/>
        </w:rPr>
        <w:t>為增加提案計畫的全民響應能量，</w:t>
      </w:r>
      <w:r w:rsidRPr="00E827AB">
        <w:rPr>
          <w:rFonts w:hint="eastAsia"/>
          <w:sz w:val="24"/>
        </w:rPr>
        <w:t>擴大民</w:t>
      </w:r>
      <w:r>
        <w:rPr>
          <w:rFonts w:hint="eastAsia"/>
          <w:sz w:val="24"/>
        </w:rPr>
        <w:t>眾認識及</w:t>
      </w:r>
      <w:r w:rsidRPr="00E827AB">
        <w:rPr>
          <w:rFonts w:hint="eastAsia"/>
          <w:sz w:val="24"/>
        </w:rPr>
        <w:t>參與</w:t>
      </w:r>
      <w:r>
        <w:rPr>
          <w:rFonts w:hint="eastAsia"/>
          <w:sz w:val="24"/>
        </w:rPr>
        <w:t>的機會，藉由</w:t>
      </w:r>
      <w:r w:rsidRPr="00E827AB">
        <w:rPr>
          <w:rFonts w:hint="eastAsia"/>
          <w:sz w:val="24"/>
        </w:rPr>
        <w:t>網路人氣票選</w:t>
      </w:r>
      <w:r>
        <w:rPr>
          <w:rFonts w:hint="eastAsia"/>
          <w:sz w:val="24"/>
        </w:rPr>
        <w:t>，讓計畫在提案階段時即被大眾所關注，促進提案單位</w:t>
      </w:r>
      <w:r w:rsidRPr="00F51D6C">
        <w:rPr>
          <w:rFonts w:hint="eastAsia"/>
          <w:sz w:val="24"/>
        </w:rPr>
        <w:t>人際關係</w:t>
      </w:r>
      <w:r>
        <w:rPr>
          <w:rFonts w:hint="eastAsia"/>
          <w:sz w:val="24"/>
        </w:rPr>
        <w:t>串聯</w:t>
      </w:r>
      <w:r w:rsidRPr="00F51D6C">
        <w:rPr>
          <w:rFonts w:hint="eastAsia"/>
          <w:sz w:val="24"/>
        </w:rPr>
        <w:t>與社群互助</w:t>
      </w:r>
      <w:r>
        <w:rPr>
          <w:rFonts w:hint="eastAsia"/>
          <w:sz w:val="24"/>
        </w:rPr>
        <w:t>的共同創造力量。</w:t>
      </w:r>
    </w:p>
    <w:p w:rsidR="002710CB" w:rsidRPr="00F51D6C" w:rsidRDefault="002710CB" w:rsidP="005E1ACD">
      <w:pPr>
        <w:pStyle w:val="ab"/>
        <w:ind w:leftChars="322" w:left="1986" w:hangingChars="532" w:hanging="1278"/>
        <w:rPr>
          <w:sz w:val="24"/>
        </w:rPr>
      </w:pPr>
      <w:r w:rsidRPr="008C4654">
        <w:rPr>
          <w:rFonts w:hint="eastAsia"/>
          <w:b/>
          <w:sz w:val="24"/>
        </w:rPr>
        <w:t>(1)</w:t>
      </w:r>
      <w:r w:rsidRPr="008C4654">
        <w:rPr>
          <w:rFonts w:hint="eastAsia"/>
          <w:b/>
          <w:sz w:val="24"/>
        </w:rPr>
        <w:t>、票選資格</w:t>
      </w:r>
      <w:r w:rsidRPr="008C4654">
        <w:rPr>
          <w:rFonts w:hint="eastAsia"/>
          <w:sz w:val="24"/>
        </w:rPr>
        <w:t>：</w:t>
      </w:r>
      <w:r w:rsidR="009B0BA2" w:rsidRPr="008C4654">
        <w:rPr>
          <w:rFonts w:hint="eastAsia"/>
          <w:sz w:val="24"/>
        </w:rPr>
        <w:t>初選通過</w:t>
      </w:r>
      <w:r w:rsidR="001D16BB" w:rsidRPr="008C4654">
        <w:rPr>
          <w:rFonts w:hint="eastAsia"/>
          <w:sz w:val="24"/>
        </w:rPr>
        <w:t>，並於規定時間內繳交計畫書之提案單位</w:t>
      </w:r>
      <w:r w:rsidRPr="008C4654">
        <w:rPr>
          <w:rFonts w:hint="eastAsia"/>
          <w:sz w:val="24"/>
        </w:rPr>
        <w:t>。</w:t>
      </w:r>
    </w:p>
    <w:p w:rsidR="002710CB" w:rsidRDefault="002710CB" w:rsidP="005E1ACD">
      <w:pPr>
        <w:pStyle w:val="ab"/>
        <w:ind w:leftChars="322" w:left="1986" w:hangingChars="532" w:hanging="1278"/>
        <w:rPr>
          <w:sz w:val="24"/>
        </w:rPr>
      </w:pPr>
      <w:r>
        <w:rPr>
          <w:rFonts w:hint="eastAsia"/>
          <w:b/>
          <w:sz w:val="24"/>
        </w:rPr>
        <w:t>(2)</w:t>
      </w:r>
      <w:r>
        <w:rPr>
          <w:rFonts w:hint="eastAsia"/>
          <w:b/>
          <w:sz w:val="24"/>
        </w:rPr>
        <w:t>、</w:t>
      </w:r>
      <w:r w:rsidRPr="00896A2C">
        <w:rPr>
          <w:rFonts w:hint="eastAsia"/>
          <w:b/>
          <w:sz w:val="24"/>
        </w:rPr>
        <w:t>投票方式</w:t>
      </w:r>
      <w:r w:rsidRPr="00896A2C">
        <w:rPr>
          <w:rFonts w:hint="eastAsia"/>
          <w:sz w:val="24"/>
        </w:rPr>
        <w:t>：請至指定官網上投票。</w:t>
      </w:r>
    </w:p>
    <w:p w:rsidR="002710CB" w:rsidRDefault="002710CB" w:rsidP="005E1ACD">
      <w:pPr>
        <w:pStyle w:val="ab"/>
        <w:ind w:leftChars="322" w:left="1986" w:hangingChars="532" w:hanging="1278"/>
        <w:rPr>
          <w:sz w:val="24"/>
        </w:rPr>
      </w:pPr>
      <w:r>
        <w:rPr>
          <w:rFonts w:hint="eastAsia"/>
          <w:b/>
          <w:sz w:val="24"/>
        </w:rPr>
        <w:t>(3)</w:t>
      </w:r>
      <w:r>
        <w:rPr>
          <w:rFonts w:hint="eastAsia"/>
          <w:b/>
          <w:sz w:val="24"/>
        </w:rPr>
        <w:t>、</w:t>
      </w:r>
      <w:r w:rsidRPr="00896A2C">
        <w:rPr>
          <w:rFonts w:hint="eastAsia"/>
          <w:b/>
          <w:sz w:val="24"/>
        </w:rPr>
        <w:t>投票</w:t>
      </w:r>
      <w:r>
        <w:rPr>
          <w:rFonts w:hint="eastAsia"/>
          <w:b/>
          <w:sz w:val="24"/>
        </w:rPr>
        <w:t>帳號</w:t>
      </w:r>
      <w:r w:rsidRPr="00896A2C">
        <w:rPr>
          <w:rFonts w:hint="eastAsia"/>
          <w:sz w:val="24"/>
        </w:rPr>
        <w:t>：</w:t>
      </w:r>
      <w:r>
        <w:rPr>
          <w:rFonts w:hint="eastAsia"/>
          <w:sz w:val="24"/>
        </w:rPr>
        <w:t>以</w:t>
      </w:r>
      <w:r w:rsidRPr="00896A2C">
        <w:rPr>
          <w:rFonts w:hint="eastAsia"/>
          <w:sz w:val="24"/>
        </w:rPr>
        <w:t>Facebook</w:t>
      </w:r>
      <w:r w:rsidRPr="00896A2C">
        <w:rPr>
          <w:rFonts w:hint="eastAsia"/>
          <w:sz w:val="24"/>
        </w:rPr>
        <w:t>帳號</w:t>
      </w:r>
      <w:r>
        <w:rPr>
          <w:rFonts w:hint="eastAsia"/>
          <w:sz w:val="24"/>
        </w:rPr>
        <w:t>登入</w:t>
      </w:r>
      <w:r w:rsidRPr="00896A2C">
        <w:rPr>
          <w:rFonts w:hint="eastAsia"/>
          <w:sz w:val="24"/>
        </w:rPr>
        <w:t>即可，不需另外申請帳號</w:t>
      </w:r>
      <w:r>
        <w:rPr>
          <w:rFonts w:hint="eastAsia"/>
          <w:sz w:val="24"/>
        </w:rPr>
        <w:t>。</w:t>
      </w:r>
    </w:p>
    <w:p w:rsidR="002710CB" w:rsidRPr="00643C59" w:rsidRDefault="002710CB" w:rsidP="005E1ACD">
      <w:pPr>
        <w:pStyle w:val="ab"/>
        <w:ind w:leftChars="322" w:left="1986" w:hangingChars="532" w:hanging="1278"/>
        <w:rPr>
          <w:b/>
          <w:sz w:val="24"/>
        </w:rPr>
      </w:pPr>
      <w:r>
        <w:rPr>
          <w:rFonts w:hint="eastAsia"/>
          <w:b/>
          <w:sz w:val="24"/>
        </w:rPr>
        <w:lastRenderedPageBreak/>
        <w:t>(4)</w:t>
      </w:r>
      <w:r>
        <w:rPr>
          <w:rFonts w:hint="eastAsia"/>
          <w:b/>
          <w:sz w:val="24"/>
        </w:rPr>
        <w:t>、</w:t>
      </w:r>
      <w:r w:rsidRPr="00643C59">
        <w:rPr>
          <w:rFonts w:hint="eastAsia"/>
          <w:b/>
          <w:sz w:val="24"/>
        </w:rPr>
        <w:t>可投票數：</w:t>
      </w:r>
      <w:r w:rsidRPr="00643C59">
        <w:rPr>
          <w:rFonts w:hint="eastAsia"/>
          <w:sz w:val="24"/>
        </w:rPr>
        <w:t>每一個</w:t>
      </w:r>
      <w:r w:rsidRPr="00643C59">
        <w:rPr>
          <w:rFonts w:hint="eastAsia"/>
          <w:sz w:val="24"/>
        </w:rPr>
        <w:t>Facebook</w:t>
      </w:r>
      <w:r w:rsidRPr="00643C59">
        <w:rPr>
          <w:rFonts w:hint="eastAsia"/>
          <w:sz w:val="24"/>
        </w:rPr>
        <w:t>帳號不限投票數量</w:t>
      </w:r>
      <w:r>
        <w:rPr>
          <w:rFonts w:hint="eastAsia"/>
          <w:sz w:val="24"/>
        </w:rPr>
        <w:t>。</w:t>
      </w:r>
    </w:p>
    <w:p w:rsidR="002710CB" w:rsidRDefault="002710CB" w:rsidP="005E1ACD">
      <w:pPr>
        <w:ind w:leftChars="322" w:left="1986" w:hangingChars="532" w:hanging="1278"/>
        <w:rPr>
          <w:sz w:val="24"/>
        </w:rPr>
      </w:pPr>
      <w:r>
        <w:rPr>
          <w:rFonts w:hint="eastAsia"/>
          <w:b/>
          <w:sz w:val="24"/>
        </w:rPr>
        <w:t>(5)</w:t>
      </w:r>
      <w:r>
        <w:rPr>
          <w:rFonts w:hint="eastAsia"/>
          <w:b/>
          <w:sz w:val="24"/>
        </w:rPr>
        <w:t>、</w:t>
      </w:r>
      <w:r w:rsidRPr="007F0742">
        <w:rPr>
          <w:rFonts w:hint="eastAsia"/>
          <w:b/>
          <w:sz w:val="24"/>
        </w:rPr>
        <w:t>票選期間</w:t>
      </w:r>
      <w:r>
        <w:rPr>
          <w:rFonts w:hint="eastAsia"/>
          <w:sz w:val="24"/>
        </w:rPr>
        <w:t>：</w:t>
      </w:r>
      <w:r w:rsidRPr="00643C59">
        <w:rPr>
          <w:rFonts w:hint="eastAsia"/>
          <w:b/>
          <w:sz w:val="24"/>
        </w:rPr>
        <w:t>自</w:t>
      </w:r>
      <w:r w:rsidR="00950904">
        <w:rPr>
          <w:rFonts w:hint="eastAsia"/>
          <w:b/>
          <w:sz w:val="24"/>
        </w:rPr>
        <w:t>201</w:t>
      </w:r>
      <w:r w:rsidR="004242E8">
        <w:rPr>
          <w:rFonts w:hint="eastAsia"/>
          <w:b/>
          <w:sz w:val="24"/>
        </w:rPr>
        <w:t>6</w:t>
      </w:r>
      <w:r w:rsidR="00950904">
        <w:rPr>
          <w:rFonts w:hint="eastAsia"/>
          <w:b/>
          <w:sz w:val="24"/>
        </w:rPr>
        <w:t>/</w:t>
      </w:r>
      <w:r w:rsidR="004860A6">
        <w:rPr>
          <w:rFonts w:hint="eastAsia"/>
          <w:b/>
          <w:sz w:val="24"/>
        </w:rPr>
        <w:t>0</w:t>
      </w:r>
      <w:r w:rsidR="001D16BB">
        <w:rPr>
          <w:rFonts w:hint="eastAsia"/>
          <w:b/>
          <w:sz w:val="24"/>
        </w:rPr>
        <w:t>7</w:t>
      </w:r>
      <w:r w:rsidR="00950904">
        <w:rPr>
          <w:rFonts w:hint="eastAsia"/>
          <w:b/>
          <w:sz w:val="24"/>
        </w:rPr>
        <w:t>/</w:t>
      </w:r>
      <w:r w:rsidR="004860A6">
        <w:rPr>
          <w:rFonts w:hint="eastAsia"/>
          <w:b/>
          <w:sz w:val="24"/>
        </w:rPr>
        <w:t>0</w:t>
      </w:r>
      <w:r w:rsidR="00950904">
        <w:rPr>
          <w:rFonts w:hint="eastAsia"/>
          <w:b/>
          <w:sz w:val="24"/>
        </w:rPr>
        <w:t>1(</w:t>
      </w:r>
      <w:r w:rsidR="001D16BB">
        <w:rPr>
          <w:rFonts w:hint="eastAsia"/>
          <w:b/>
          <w:sz w:val="24"/>
        </w:rPr>
        <w:t>五</w:t>
      </w:r>
      <w:r w:rsidR="00950904">
        <w:rPr>
          <w:rFonts w:hint="eastAsia"/>
          <w:b/>
          <w:sz w:val="24"/>
        </w:rPr>
        <w:t>)</w:t>
      </w:r>
      <w:r w:rsidRPr="00643C59">
        <w:rPr>
          <w:rFonts w:hint="eastAsia"/>
          <w:b/>
          <w:sz w:val="24"/>
        </w:rPr>
        <w:t>~2</w:t>
      </w:r>
      <w:r w:rsidRPr="00E827AB">
        <w:rPr>
          <w:rFonts w:hint="eastAsia"/>
          <w:b/>
          <w:sz w:val="24"/>
        </w:rPr>
        <w:t>01</w:t>
      </w:r>
      <w:r w:rsidR="004242E8">
        <w:rPr>
          <w:rFonts w:hint="eastAsia"/>
          <w:b/>
          <w:sz w:val="24"/>
        </w:rPr>
        <w:t>6</w:t>
      </w:r>
      <w:r w:rsidRPr="00E827AB">
        <w:rPr>
          <w:rFonts w:hint="eastAsia"/>
          <w:b/>
          <w:sz w:val="24"/>
        </w:rPr>
        <w:t>/0</w:t>
      </w:r>
      <w:r w:rsidR="00950904">
        <w:rPr>
          <w:rFonts w:hint="eastAsia"/>
          <w:b/>
          <w:sz w:val="24"/>
        </w:rPr>
        <w:t>7</w:t>
      </w:r>
      <w:r w:rsidRPr="00E827AB">
        <w:rPr>
          <w:rFonts w:hint="eastAsia"/>
          <w:b/>
          <w:sz w:val="24"/>
        </w:rPr>
        <w:t>/</w:t>
      </w:r>
      <w:r w:rsidR="004A1257">
        <w:rPr>
          <w:rFonts w:hint="eastAsia"/>
          <w:b/>
          <w:sz w:val="24"/>
        </w:rPr>
        <w:t>31</w:t>
      </w:r>
      <w:r w:rsidRPr="00E827AB">
        <w:rPr>
          <w:rFonts w:hint="eastAsia"/>
          <w:b/>
          <w:sz w:val="24"/>
        </w:rPr>
        <w:t>(</w:t>
      </w:r>
      <w:r w:rsidR="00950904">
        <w:rPr>
          <w:rFonts w:hint="eastAsia"/>
          <w:b/>
          <w:sz w:val="24"/>
        </w:rPr>
        <w:t>日</w:t>
      </w:r>
      <w:r w:rsidRPr="00E827AB">
        <w:rPr>
          <w:rFonts w:hint="eastAsia"/>
          <w:b/>
          <w:sz w:val="24"/>
        </w:rPr>
        <w:t>)</w:t>
      </w:r>
      <w:r w:rsidR="004A1257">
        <w:rPr>
          <w:rFonts w:hint="eastAsia"/>
          <w:b/>
          <w:sz w:val="24"/>
        </w:rPr>
        <w:t>23</w:t>
      </w:r>
      <w:r w:rsidR="004A1257">
        <w:rPr>
          <w:b/>
          <w:sz w:val="24"/>
        </w:rPr>
        <w:t>:59</w:t>
      </w:r>
      <w:r w:rsidRPr="00E827AB">
        <w:rPr>
          <w:rFonts w:hint="eastAsia"/>
          <w:sz w:val="24"/>
        </w:rPr>
        <w:t xml:space="preserve"> </w:t>
      </w:r>
      <w:r w:rsidRPr="00E827AB">
        <w:rPr>
          <w:rFonts w:hint="eastAsia"/>
          <w:sz w:val="24"/>
        </w:rPr>
        <w:t>間</w:t>
      </w:r>
      <w:r>
        <w:rPr>
          <w:rFonts w:hint="eastAsia"/>
          <w:sz w:val="24"/>
        </w:rPr>
        <w:t>。</w:t>
      </w:r>
    </w:p>
    <w:p w:rsidR="002710CB" w:rsidRDefault="002710CB" w:rsidP="005E1ACD">
      <w:pPr>
        <w:ind w:leftChars="322" w:left="1986" w:hangingChars="532" w:hanging="1278"/>
        <w:rPr>
          <w:sz w:val="24"/>
        </w:rPr>
      </w:pPr>
      <w:r>
        <w:rPr>
          <w:rFonts w:hint="eastAsia"/>
          <w:b/>
          <w:sz w:val="24"/>
        </w:rPr>
        <w:t>(6)</w:t>
      </w:r>
      <w:r>
        <w:rPr>
          <w:rFonts w:hint="eastAsia"/>
          <w:b/>
          <w:sz w:val="24"/>
        </w:rPr>
        <w:t>、</w:t>
      </w:r>
      <w:r w:rsidRPr="00F22CC5">
        <w:rPr>
          <w:rFonts w:hint="eastAsia"/>
          <w:b/>
          <w:sz w:val="24"/>
        </w:rPr>
        <w:t>票選成績公告：</w:t>
      </w:r>
      <w:r w:rsidRPr="00643C59">
        <w:rPr>
          <w:rFonts w:hint="eastAsia"/>
          <w:b/>
          <w:sz w:val="24"/>
        </w:rPr>
        <w:t>201</w:t>
      </w:r>
      <w:r w:rsidR="004242E8">
        <w:rPr>
          <w:rFonts w:hint="eastAsia"/>
          <w:b/>
          <w:sz w:val="24"/>
        </w:rPr>
        <w:t>6</w:t>
      </w:r>
      <w:r w:rsidRPr="00643C59">
        <w:rPr>
          <w:rFonts w:hint="eastAsia"/>
          <w:b/>
          <w:sz w:val="24"/>
        </w:rPr>
        <w:t>/0</w:t>
      </w:r>
      <w:r w:rsidR="004A1257">
        <w:rPr>
          <w:rFonts w:hint="eastAsia"/>
          <w:b/>
          <w:sz w:val="24"/>
        </w:rPr>
        <w:t>8</w:t>
      </w:r>
      <w:r w:rsidRPr="00643C59">
        <w:rPr>
          <w:rFonts w:hint="eastAsia"/>
          <w:b/>
          <w:sz w:val="24"/>
        </w:rPr>
        <w:t>/</w:t>
      </w:r>
      <w:r w:rsidR="004A1257">
        <w:rPr>
          <w:rFonts w:hint="eastAsia"/>
          <w:b/>
          <w:sz w:val="24"/>
        </w:rPr>
        <w:t>01</w:t>
      </w:r>
      <w:r w:rsidRPr="00643C59">
        <w:rPr>
          <w:rFonts w:hint="eastAsia"/>
          <w:b/>
          <w:sz w:val="24"/>
        </w:rPr>
        <w:t xml:space="preserve"> (</w:t>
      </w:r>
      <w:r w:rsidR="004A1257">
        <w:rPr>
          <w:rFonts w:hint="eastAsia"/>
          <w:b/>
          <w:sz w:val="24"/>
        </w:rPr>
        <w:t>一</w:t>
      </w:r>
      <w:r w:rsidRPr="00643C59">
        <w:rPr>
          <w:rFonts w:hint="eastAsia"/>
          <w:b/>
          <w:sz w:val="24"/>
        </w:rPr>
        <w:t>)</w:t>
      </w:r>
    </w:p>
    <w:p w:rsidR="002710CB" w:rsidRPr="00F22CC5" w:rsidRDefault="002710CB" w:rsidP="005E1ACD">
      <w:pPr>
        <w:ind w:leftChars="322" w:left="1986" w:hangingChars="532" w:hanging="1278"/>
        <w:rPr>
          <w:b/>
          <w:sz w:val="24"/>
        </w:rPr>
      </w:pPr>
      <w:r>
        <w:rPr>
          <w:rFonts w:hint="eastAsia"/>
          <w:b/>
          <w:sz w:val="24"/>
        </w:rPr>
        <w:t>(7)</w:t>
      </w:r>
      <w:r w:rsidR="00950904">
        <w:rPr>
          <w:rFonts w:hint="eastAsia"/>
          <w:b/>
          <w:sz w:val="24"/>
        </w:rPr>
        <w:t>、</w:t>
      </w:r>
      <w:r w:rsidRPr="00F22CC5">
        <w:rPr>
          <w:rFonts w:hint="eastAsia"/>
          <w:b/>
          <w:sz w:val="24"/>
        </w:rPr>
        <w:t>票選分數計算方式：</w:t>
      </w:r>
      <w:r>
        <w:rPr>
          <w:rFonts w:hint="eastAsia"/>
          <w:b/>
          <w:sz w:val="24"/>
        </w:rPr>
        <w:t>(</w:t>
      </w:r>
      <w:r>
        <w:rPr>
          <w:rFonts w:hint="eastAsia"/>
          <w:b/>
          <w:sz w:val="24"/>
        </w:rPr>
        <w:t>本階段最高分為</w:t>
      </w:r>
      <w:r>
        <w:rPr>
          <w:rFonts w:hint="eastAsia"/>
          <w:b/>
          <w:sz w:val="24"/>
        </w:rPr>
        <w:t>10</w:t>
      </w:r>
      <w:r>
        <w:rPr>
          <w:rFonts w:hint="eastAsia"/>
          <w:b/>
          <w:sz w:val="24"/>
        </w:rPr>
        <w:t>分</w:t>
      </w:r>
      <w:r>
        <w:rPr>
          <w:rFonts w:hint="eastAsia"/>
          <w:b/>
          <w:sz w:val="24"/>
        </w:rPr>
        <w:t>)</w:t>
      </w:r>
    </w:p>
    <w:tbl>
      <w:tblPr>
        <w:tblW w:w="6259" w:type="dxa"/>
        <w:jc w:val="center"/>
        <w:tblInd w:w="3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8"/>
        <w:gridCol w:w="1708"/>
        <w:gridCol w:w="1709"/>
      </w:tblGrid>
      <w:tr w:rsidR="001E51F9" w:rsidRPr="00055D05" w:rsidTr="005E1ACD">
        <w:trPr>
          <w:trHeight w:val="730"/>
          <w:jc w:val="center"/>
        </w:trPr>
        <w:tc>
          <w:tcPr>
            <w:tcW w:w="1134" w:type="dxa"/>
            <w:shd w:val="clear" w:color="auto" w:fill="auto"/>
            <w:vAlign w:val="center"/>
          </w:tcPr>
          <w:p w:rsidR="001E51F9" w:rsidRPr="00055D05" w:rsidRDefault="001E51F9" w:rsidP="005E1ACD">
            <w:pPr>
              <w:jc w:val="center"/>
              <w:rPr>
                <w:rFonts w:ascii="標楷體" w:hAnsi="標楷體"/>
              </w:rPr>
            </w:pPr>
            <w:r w:rsidRPr="00055D05">
              <w:rPr>
                <w:rFonts w:ascii="標楷體" w:hAnsi="標楷體" w:hint="eastAsia"/>
              </w:rPr>
              <w:t>分數</w:t>
            </w:r>
          </w:p>
        </w:tc>
        <w:tc>
          <w:tcPr>
            <w:tcW w:w="1708" w:type="dxa"/>
            <w:shd w:val="clear" w:color="auto" w:fill="auto"/>
            <w:vAlign w:val="center"/>
          </w:tcPr>
          <w:p w:rsidR="001E51F9" w:rsidRPr="00055D05" w:rsidRDefault="001E51F9" w:rsidP="005E1ACD">
            <w:pPr>
              <w:jc w:val="center"/>
              <w:rPr>
                <w:rFonts w:ascii="標楷體" w:hAnsi="標楷體"/>
              </w:rPr>
            </w:pPr>
            <w:r>
              <w:rPr>
                <w:rFonts w:ascii="標楷體" w:hAnsi="標楷體" w:hint="eastAsia"/>
              </w:rPr>
              <w:t>築夢個人組</w:t>
            </w:r>
          </w:p>
        </w:tc>
        <w:tc>
          <w:tcPr>
            <w:tcW w:w="1708" w:type="dxa"/>
            <w:shd w:val="clear" w:color="auto" w:fill="auto"/>
            <w:vAlign w:val="center"/>
          </w:tcPr>
          <w:p w:rsidR="001E51F9" w:rsidRPr="00055D05" w:rsidRDefault="001E51F9" w:rsidP="005E1ACD">
            <w:pPr>
              <w:jc w:val="center"/>
              <w:rPr>
                <w:rFonts w:ascii="標楷體" w:hAnsi="標楷體"/>
              </w:rPr>
            </w:pPr>
            <w:r>
              <w:rPr>
                <w:rFonts w:ascii="標楷體" w:hAnsi="標楷體" w:hint="eastAsia"/>
              </w:rPr>
              <w:t>幸福社區組</w:t>
            </w:r>
          </w:p>
        </w:tc>
        <w:tc>
          <w:tcPr>
            <w:tcW w:w="1709" w:type="dxa"/>
            <w:shd w:val="clear" w:color="auto" w:fill="auto"/>
            <w:vAlign w:val="center"/>
          </w:tcPr>
          <w:p w:rsidR="001E51F9" w:rsidRPr="00055D05" w:rsidRDefault="001E51F9" w:rsidP="005E1ACD">
            <w:pPr>
              <w:jc w:val="center"/>
              <w:rPr>
                <w:rFonts w:ascii="標楷體" w:hAnsi="標楷體"/>
              </w:rPr>
            </w:pPr>
            <w:r>
              <w:rPr>
                <w:rFonts w:ascii="標楷體" w:hAnsi="標楷體" w:hint="eastAsia"/>
              </w:rPr>
              <w:t>大專青年組</w:t>
            </w:r>
          </w:p>
        </w:tc>
      </w:tr>
      <w:tr w:rsidR="00950904" w:rsidRPr="00055D05" w:rsidTr="005E1ACD">
        <w:trPr>
          <w:trHeight w:val="317"/>
          <w:jc w:val="center"/>
        </w:trPr>
        <w:tc>
          <w:tcPr>
            <w:tcW w:w="1134"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0分</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0-4票</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0-24票</w:t>
            </w:r>
          </w:p>
        </w:tc>
        <w:tc>
          <w:tcPr>
            <w:tcW w:w="1709"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0-4票</w:t>
            </w:r>
          </w:p>
        </w:tc>
      </w:tr>
      <w:tr w:rsidR="00950904" w:rsidRPr="00055D05" w:rsidTr="005E1ACD">
        <w:trPr>
          <w:trHeight w:val="317"/>
          <w:jc w:val="center"/>
        </w:trPr>
        <w:tc>
          <w:tcPr>
            <w:tcW w:w="1134" w:type="dxa"/>
            <w:shd w:val="clear" w:color="auto" w:fill="auto"/>
            <w:vAlign w:val="center"/>
          </w:tcPr>
          <w:p w:rsidR="00950904" w:rsidRDefault="00950904" w:rsidP="005E1ACD">
            <w:pPr>
              <w:jc w:val="center"/>
              <w:rPr>
                <w:rFonts w:ascii="標楷體" w:hAnsi="標楷體"/>
              </w:rPr>
            </w:pPr>
            <w:r>
              <w:rPr>
                <w:rFonts w:ascii="標楷體" w:hAnsi="標楷體" w:hint="eastAsia"/>
              </w:rPr>
              <w:t>1分</w:t>
            </w:r>
          </w:p>
        </w:tc>
        <w:tc>
          <w:tcPr>
            <w:tcW w:w="1708" w:type="dxa"/>
            <w:shd w:val="clear" w:color="auto" w:fill="auto"/>
            <w:vAlign w:val="center"/>
          </w:tcPr>
          <w:p w:rsidR="00950904" w:rsidRDefault="00950904" w:rsidP="005E1ACD">
            <w:pPr>
              <w:jc w:val="center"/>
              <w:rPr>
                <w:rFonts w:ascii="標楷體" w:hAnsi="標楷體"/>
              </w:rPr>
            </w:pPr>
            <w:r>
              <w:rPr>
                <w:rFonts w:ascii="標楷體" w:hAnsi="標楷體" w:hint="eastAsia"/>
              </w:rPr>
              <w:t>5-9票</w:t>
            </w:r>
          </w:p>
        </w:tc>
        <w:tc>
          <w:tcPr>
            <w:tcW w:w="1708" w:type="dxa"/>
            <w:shd w:val="clear" w:color="auto" w:fill="auto"/>
            <w:vAlign w:val="center"/>
          </w:tcPr>
          <w:p w:rsidR="00950904" w:rsidRDefault="00950904" w:rsidP="005E1ACD">
            <w:pPr>
              <w:jc w:val="center"/>
              <w:rPr>
                <w:rFonts w:ascii="標楷體" w:hAnsi="標楷體"/>
              </w:rPr>
            </w:pPr>
            <w:r>
              <w:rPr>
                <w:rFonts w:ascii="標楷體" w:hAnsi="標楷體" w:hint="eastAsia"/>
              </w:rPr>
              <w:t>25-49票</w:t>
            </w:r>
          </w:p>
        </w:tc>
        <w:tc>
          <w:tcPr>
            <w:tcW w:w="1709" w:type="dxa"/>
            <w:shd w:val="clear" w:color="auto" w:fill="auto"/>
            <w:vAlign w:val="center"/>
          </w:tcPr>
          <w:p w:rsidR="00950904" w:rsidRDefault="00950904" w:rsidP="005E1ACD">
            <w:pPr>
              <w:jc w:val="center"/>
              <w:rPr>
                <w:rFonts w:ascii="標楷體" w:hAnsi="標楷體"/>
              </w:rPr>
            </w:pPr>
            <w:r>
              <w:rPr>
                <w:rFonts w:ascii="標楷體" w:hAnsi="標楷體" w:hint="eastAsia"/>
              </w:rPr>
              <w:t>5-9票</w:t>
            </w:r>
          </w:p>
        </w:tc>
      </w:tr>
      <w:tr w:rsidR="00950904" w:rsidRPr="00055D05" w:rsidTr="005E1ACD">
        <w:trPr>
          <w:trHeight w:val="317"/>
          <w:jc w:val="center"/>
        </w:trPr>
        <w:tc>
          <w:tcPr>
            <w:tcW w:w="1134" w:type="dxa"/>
            <w:shd w:val="clear" w:color="auto" w:fill="auto"/>
            <w:vAlign w:val="center"/>
          </w:tcPr>
          <w:p w:rsidR="00950904" w:rsidRDefault="00950904" w:rsidP="005E1ACD">
            <w:pPr>
              <w:jc w:val="center"/>
              <w:rPr>
                <w:rFonts w:ascii="標楷體" w:hAnsi="標楷體"/>
              </w:rPr>
            </w:pPr>
            <w:r>
              <w:rPr>
                <w:rFonts w:ascii="標楷體" w:hAnsi="標楷體" w:hint="eastAsia"/>
              </w:rPr>
              <w:t>2分</w:t>
            </w:r>
          </w:p>
        </w:tc>
        <w:tc>
          <w:tcPr>
            <w:tcW w:w="1708" w:type="dxa"/>
            <w:shd w:val="clear" w:color="auto" w:fill="auto"/>
            <w:vAlign w:val="center"/>
          </w:tcPr>
          <w:p w:rsidR="00950904" w:rsidRDefault="00950904" w:rsidP="005E1ACD">
            <w:pPr>
              <w:jc w:val="center"/>
              <w:rPr>
                <w:rFonts w:ascii="標楷體" w:hAnsi="標楷體"/>
              </w:rPr>
            </w:pPr>
            <w:r>
              <w:rPr>
                <w:rFonts w:ascii="標楷體" w:hAnsi="標楷體" w:hint="eastAsia"/>
              </w:rPr>
              <w:t>10-14票</w:t>
            </w:r>
          </w:p>
        </w:tc>
        <w:tc>
          <w:tcPr>
            <w:tcW w:w="1708" w:type="dxa"/>
            <w:shd w:val="clear" w:color="auto" w:fill="auto"/>
            <w:vAlign w:val="center"/>
          </w:tcPr>
          <w:p w:rsidR="00950904" w:rsidRDefault="00950904" w:rsidP="005E1ACD">
            <w:pPr>
              <w:jc w:val="center"/>
              <w:rPr>
                <w:rFonts w:ascii="標楷體" w:hAnsi="標楷體"/>
              </w:rPr>
            </w:pPr>
            <w:r>
              <w:rPr>
                <w:rFonts w:ascii="標楷體" w:hAnsi="標楷體" w:hint="eastAsia"/>
              </w:rPr>
              <w:t>50-74票</w:t>
            </w:r>
          </w:p>
        </w:tc>
        <w:tc>
          <w:tcPr>
            <w:tcW w:w="1709" w:type="dxa"/>
            <w:shd w:val="clear" w:color="auto" w:fill="auto"/>
            <w:vAlign w:val="center"/>
          </w:tcPr>
          <w:p w:rsidR="00950904" w:rsidRDefault="00950904" w:rsidP="005E1ACD">
            <w:pPr>
              <w:jc w:val="center"/>
              <w:rPr>
                <w:rFonts w:ascii="標楷體" w:hAnsi="標楷體"/>
              </w:rPr>
            </w:pPr>
            <w:r>
              <w:rPr>
                <w:rFonts w:ascii="標楷體" w:hAnsi="標楷體" w:hint="eastAsia"/>
              </w:rPr>
              <w:t>10-14票</w:t>
            </w:r>
          </w:p>
        </w:tc>
      </w:tr>
      <w:tr w:rsidR="00950904" w:rsidRPr="00055D05" w:rsidTr="005E1ACD">
        <w:trPr>
          <w:trHeight w:val="317"/>
          <w:jc w:val="center"/>
        </w:trPr>
        <w:tc>
          <w:tcPr>
            <w:tcW w:w="1134" w:type="dxa"/>
            <w:shd w:val="clear" w:color="auto" w:fill="auto"/>
            <w:vAlign w:val="center"/>
          </w:tcPr>
          <w:p w:rsidR="00950904" w:rsidRDefault="00950904" w:rsidP="005E1ACD">
            <w:pPr>
              <w:jc w:val="center"/>
              <w:rPr>
                <w:rFonts w:ascii="標楷體" w:hAnsi="標楷體"/>
              </w:rPr>
            </w:pPr>
            <w:r>
              <w:rPr>
                <w:rFonts w:ascii="標楷體" w:hAnsi="標楷體" w:hint="eastAsia"/>
              </w:rPr>
              <w:t>3分</w:t>
            </w:r>
          </w:p>
        </w:tc>
        <w:tc>
          <w:tcPr>
            <w:tcW w:w="1708" w:type="dxa"/>
            <w:shd w:val="clear" w:color="auto" w:fill="auto"/>
            <w:vAlign w:val="center"/>
          </w:tcPr>
          <w:p w:rsidR="00950904" w:rsidRDefault="00950904" w:rsidP="005E1ACD">
            <w:pPr>
              <w:jc w:val="center"/>
              <w:rPr>
                <w:rFonts w:ascii="標楷體" w:hAnsi="標楷體"/>
              </w:rPr>
            </w:pPr>
            <w:r>
              <w:rPr>
                <w:rFonts w:ascii="標楷體" w:hAnsi="標楷體" w:hint="eastAsia"/>
              </w:rPr>
              <w:t>15-19票</w:t>
            </w:r>
          </w:p>
        </w:tc>
        <w:tc>
          <w:tcPr>
            <w:tcW w:w="1708" w:type="dxa"/>
            <w:shd w:val="clear" w:color="auto" w:fill="auto"/>
            <w:vAlign w:val="center"/>
          </w:tcPr>
          <w:p w:rsidR="00950904" w:rsidRDefault="00950904" w:rsidP="005E1ACD">
            <w:pPr>
              <w:jc w:val="center"/>
              <w:rPr>
                <w:rFonts w:ascii="標楷體" w:hAnsi="標楷體"/>
              </w:rPr>
            </w:pPr>
            <w:r>
              <w:rPr>
                <w:rFonts w:ascii="標楷體" w:hAnsi="標楷體" w:hint="eastAsia"/>
              </w:rPr>
              <w:t>75-99票</w:t>
            </w:r>
          </w:p>
        </w:tc>
        <w:tc>
          <w:tcPr>
            <w:tcW w:w="1709" w:type="dxa"/>
            <w:shd w:val="clear" w:color="auto" w:fill="auto"/>
            <w:vAlign w:val="center"/>
          </w:tcPr>
          <w:p w:rsidR="00950904" w:rsidRDefault="00950904" w:rsidP="005E1ACD">
            <w:pPr>
              <w:jc w:val="center"/>
              <w:rPr>
                <w:rFonts w:ascii="標楷體" w:hAnsi="標楷體"/>
              </w:rPr>
            </w:pPr>
            <w:r>
              <w:rPr>
                <w:rFonts w:ascii="標楷體" w:hAnsi="標楷體" w:hint="eastAsia"/>
              </w:rPr>
              <w:t>15-19票</w:t>
            </w:r>
          </w:p>
        </w:tc>
      </w:tr>
      <w:tr w:rsidR="00950904" w:rsidRPr="00055D05" w:rsidTr="005E1ACD">
        <w:trPr>
          <w:trHeight w:val="317"/>
          <w:jc w:val="center"/>
        </w:trPr>
        <w:tc>
          <w:tcPr>
            <w:tcW w:w="1134" w:type="dxa"/>
            <w:shd w:val="clear" w:color="auto" w:fill="auto"/>
            <w:vAlign w:val="center"/>
          </w:tcPr>
          <w:p w:rsidR="00950904" w:rsidRDefault="00950904" w:rsidP="005E1ACD">
            <w:pPr>
              <w:jc w:val="center"/>
              <w:rPr>
                <w:rFonts w:ascii="標楷體" w:hAnsi="標楷體"/>
              </w:rPr>
            </w:pPr>
            <w:r>
              <w:rPr>
                <w:rFonts w:ascii="標楷體" w:hAnsi="標楷體" w:hint="eastAsia"/>
              </w:rPr>
              <w:t>4分</w:t>
            </w:r>
          </w:p>
        </w:tc>
        <w:tc>
          <w:tcPr>
            <w:tcW w:w="1708" w:type="dxa"/>
            <w:shd w:val="clear" w:color="auto" w:fill="auto"/>
            <w:vAlign w:val="center"/>
          </w:tcPr>
          <w:p w:rsidR="00950904" w:rsidRDefault="00950904" w:rsidP="005E1ACD">
            <w:pPr>
              <w:jc w:val="center"/>
              <w:rPr>
                <w:rFonts w:ascii="標楷體" w:hAnsi="標楷體"/>
              </w:rPr>
            </w:pPr>
            <w:r>
              <w:rPr>
                <w:rFonts w:ascii="標楷體" w:hAnsi="標楷體" w:hint="eastAsia"/>
              </w:rPr>
              <w:t>20-24票</w:t>
            </w:r>
          </w:p>
        </w:tc>
        <w:tc>
          <w:tcPr>
            <w:tcW w:w="1708" w:type="dxa"/>
            <w:shd w:val="clear" w:color="auto" w:fill="auto"/>
            <w:vAlign w:val="center"/>
          </w:tcPr>
          <w:p w:rsidR="00950904" w:rsidRDefault="00950904" w:rsidP="005E1ACD">
            <w:pPr>
              <w:jc w:val="center"/>
              <w:rPr>
                <w:rFonts w:ascii="標楷體" w:hAnsi="標楷體"/>
              </w:rPr>
            </w:pPr>
            <w:r>
              <w:rPr>
                <w:rFonts w:ascii="標楷體" w:hAnsi="標楷體" w:hint="eastAsia"/>
              </w:rPr>
              <w:t>100-124票</w:t>
            </w:r>
          </w:p>
        </w:tc>
        <w:tc>
          <w:tcPr>
            <w:tcW w:w="1709" w:type="dxa"/>
            <w:shd w:val="clear" w:color="auto" w:fill="auto"/>
            <w:vAlign w:val="center"/>
          </w:tcPr>
          <w:p w:rsidR="00950904" w:rsidRDefault="00950904" w:rsidP="005E1ACD">
            <w:pPr>
              <w:jc w:val="center"/>
              <w:rPr>
                <w:rFonts w:ascii="標楷體" w:hAnsi="標楷體"/>
              </w:rPr>
            </w:pPr>
            <w:r>
              <w:rPr>
                <w:rFonts w:ascii="標楷體" w:hAnsi="標楷體" w:hint="eastAsia"/>
              </w:rPr>
              <w:t>20-24票</w:t>
            </w:r>
          </w:p>
        </w:tc>
      </w:tr>
      <w:tr w:rsidR="00950904" w:rsidRPr="00055D05" w:rsidTr="005E1ACD">
        <w:trPr>
          <w:trHeight w:val="317"/>
          <w:jc w:val="center"/>
        </w:trPr>
        <w:tc>
          <w:tcPr>
            <w:tcW w:w="1134" w:type="dxa"/>
            <w:shd w:val="clear" w:color="auto" w:fill="auto"/>
            <w:vAlign w:val="center"/>
          </w:tcPr>
          <w:p w:rsidR="00950904" w:rsidRPr="00055D05" w:rsidRDefault="00950904" w:rsidP="005E1ACD">
            <w:pPr>
              <w:jc w:val="center"/>
              <w:rPr>
                <w:rFonts w:ascii="標楷體" w:hAnsi="標楷體"/>
              </w:rPr>
            </w:pPr>
            <w:r w:rsidRPr="00055D05">
              <w:rPr>
                <w:rFonts w:ascii="標楷體" w:hAnsi="標楷體" w:hint="eastAsia"/>
              </w:rPr>
              <w:t>5分</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25-29票</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125-149票</w:t>
            </w:r>
          </w:p>
        </w:tc>
        <w:tc>
          <w:tcPr>
            <w:tcW w:w="1709"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25-29票</w:t>
            </w:r>
          </w:p>
        </w:tc>
      </w:tr>
      <w:tr w:rsidR="00950904" w:rsidRPr="00055D05" w:rsidTr="005E1ACD">
        <w:trPr>
          <w:trHeight w:val="317"/>
          <w:jc w:val="center"/>
        </w:trPr>
        <w:tc>
          <w:tcPr>
            <w:tcW w:w="1134" w:type="dxa"/>
            <w:shd w:val="clear" w:color="auto" w:fill="auto"/>
            <w:vAlign w:val="center"/>
          </w:tcPr>
          <w:p w:rsidR="00950904" w:rsidRPr="00055D05" w:rsidRDefault="00950904" w:rsidP="005E1ACD">
            <w:pPr>
              <w:jc w:val="center"/>
              <w:rPr>
                <w:rFonts w:ascii="標楷體" w:hAnsi="標楷體"/>
              </w:rPr>
            </w:pPr>
            <w:r w:rsidRPr="00055D05">
              <w:rPr>
                <w:rFonts w:ascii="標楷體" w:hAnsi="標楷體" w:hint="eastAsia"/>
              </w:rPr>
              <w:t>6分</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30-34票</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150-174票</w:t>
            </w:r>
          </w:p>
        </w:tc>
        <w:tc>
          <w:tcPr>
            <w:tcW w:w="1709"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30-34票</w:t>
            </w:r>
          </w:p>
        </w:tc>
      </w:tr>
      <w:tr w:rsidR="00950904" w:rsidRPr="00055D05" w:rsidTr="005E1ACD">
        <w:trPr>
          <w:trHeight w:val="317"/>
          <w:jc w:val="center"/>
        </w:trPr>
        <w:tc>
          <w:tcPr>
            <w:tcW w:w="1134" w:type="dxa"/>
            <w:shd w:val="clear" w:color="auto" w:fill="auto"/>
            <w:vAlign w:val="center"/>
          </w:tcPr>
          <w:p w:rsidR="00950904" w:rsidRPr="00055D05" w:rsidRDefault="00950904" w:rsidP="005E1ACD">
            <w:pPr>
              <w:jc w:val="center"/>
              <w:rPr>
                <w:rFonts w:ascii="標楷體" w:hAnsi="標楷體"/>
              </w:rPr>
            </w:pPr>
            <w:r w:rsidRPr="00055D05">
              <w:rPr>
                <w:rFonts w:ascii="標楷體" w:hAnsi="標楷體" w:hint="eastAsia"/>
              </w:rPr>
              <w:t>7分</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35-39票</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175-199票</w:t>
            </w:r>
          </w:p>
        </w:tc>
        <w:tc>
          <w:tcPr>
            <w:tcW w:w="1709"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35-39票</w:t>
            </w:r>
          </w:p>
        </w:tc>
      </w:tr>
      <w:tr w:rsidR="00950904" w:rsidRPr="00055D05" w:rsidTr="005E1ACD">
        <w:trPr>
          <w:trHeight w:val="329"/>
          <w:jc w:val="center"/>
        </w:trPr>
        <w:tc>
          <w:tcPr>
            <w:tcW w:w="1134" w:type="dxa"/>
            <w:shd w:val="clear" w:color="auto" w:fill="auto"/>
            <w:vAlign w:val="center"/>
          </w:tcPr>
          <w:p w:rsidR="00950904" w:rsidRPr="00055D05" w:rsidRDefault="00950904" w:rsidP="005E1ACD">
            <w:pPr>
              <w:jc w:val="center"/>
              <w:rPr>
                <w:rFonts w:ascii="標楷體" w:hAnsi="標楷體"/>
              </w:rPr>
            </w:pPr>
            <w:r w:rsidRPr="00055D05">
              <w:rPr>
                <w:rFonts w:ascii="標楷體" w:hAnsi="標楷體" w:hint="eastAsia"/>
              </w:rPr>
              <w:t>8分</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40-44票</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200-224票</w:t>
            </w:r>
          </w:p>
        </w:tc>
        <w:tc>
          <w:tcPr>
            <w:tcW w:w="1709"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40-44票</w:t>
            </w:r>
          </w:p>
        </w:tc>
      </w:tr>
      <w:tr w:rsidR="00950904" w:rsidRPr="00055D05" w:rsidTr="005E1ACD">
        <w:trPr>
          <w:trHeight w:val="317"/>
          <w:jc w:val="center"/>
        </w:trPr>
        <w:tc>
          <w:tcPr>
            <w:tcW w:w="1134" w:type="dxa"/>
            <w:shd w:val="clear" w:color="auto" w:fill="auto"/>
            <w:vAlign w:val="center"/>
          </w:tcPr>
          <w:p w:rsidR="00950904" w:rsidRPr="00055D05" w:rsidRDefault="00950904" w:rsidP="005E1ACD">
            <w:pPr>
              <w:jc w:val="center"/>
              <w:rPr>
                <w:rFonts w:ascii="標楷體" w:hAnsi="標楷體"/>
              </w:rPr>
            </w:pPr>
            <w:r w:rsidRPr="00055D05">
              <w:rPr>
                <w:rFonts w:ascii="標楷體" w:hAnsi="標楷體" w:hint="eastAsia"/>
              </w:rPr>
              <w:t>9分</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45-49票</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225-249票</w:t>
            </w:r>
          </w:p>
        </w:tc>
        <w:tc>
          <w:tcPr>
            <w:tcW w:w="1709"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45-49票</w:t>
            </w:r>
          </w:p>
        </w:tc>
      </w:tr>
      <w:tr w:rsidR="00950904" w:rsidRPr="00055D05" w:rsidTr="005E1ACD">
        <w:trPr>
          <w:trHeight w:val="317"/>
          <w:jc w:val="center"/>
        </w:trPr>
        <w:tc>
          <w:tcPr>
            <w:tcW w:w="1134" w:type="dxa"/>
            <w:shd w:val="clear" w:color="auto" w:fill="auto"/>
            <w:vAlign w:val="center"/>
          </w:tcPr>
          <w:p w:rsidR="00950904" w:rsidRPr="00055D05" w:rsidRDefault="00950904" w:rsidP="005E1ACD">
            <w:pPr>
              <w:jc w:val="center"/>
              <w:rPr>
                <w:rFonts w:ascii="標楷體" w:hAnsi="標楷體"/>
              </w:rPr>
            </w:pPr>
            <w:r w:rsidRPr="00055D05">
              <w:rPr>
                <w:rFonts w:ascii="標楷體" w:hAnsi="標楷體" w:hint="eastAsia"/>
              </w:rPr>
              <w:t>10分</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50</w:t>
            </w:r>
            <w:r w:rsidRPr="00055D05">
              <w:rPr>
                <w:rFonts w:ascii="標楷體" w:hAnsi="標楷體" w:hint="eastAsia"/>
              </w:rPr>
              <w:t>票以上</w:t>
            </w:r>
          </w:p>
        </w:tc>
        <w:tc>
          <w:tcPr>
            <w:tcW w:w="1708"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25</w:t>
            </w:r>
            <w:r w:rsidRPr="00055D05">
              <w:rPr>
                <w:rFonts w:ascii="標楷體" w:hAnsi="標楷體" w:hint="eastAsia"/>
              </w:rPr>
              <w:t>0票以上</w:t>
            </w:r>
          </w:p>
        </w:tc>
        <w:tc>
          <w:tcPr>
            <w:tcW w:w="1709" w:type="dxa"/>
            <w:shd w:val="clear" w:color="auto" w:fill="auto"/>
            <w:vAlign w:val="center"/>
          </w:tcPr>
          <w:p w:rsidR="00950904" w:rsidRPr="00055D05" w:rsidRDefault="00950904" w:rsidP="005E1ACD">
            <w:pPr>
              <w:jc w:val="center"/>
              <w:rPr>
                <w:rFonts w:ascii="標楷體" w:hAnsi="標楷體"/>
              </w:rPr>
            </w:pPr>
            <w:r>
              <w:rPr>
                <w:rFonts w:ascii="標楷體" w:hAnsi="標楷體" w:hint="eastAsia"/>
              </w:rPr>
              <w:t>50</w:t>
            </w:r>
            <w:r w:rsidRPr="00055D05">
              <w:rPr>
                <w:rFonts w:ascii="標楷體" w:hAnsi="標楷體" w:hint="eastAsia"/>
              </w:rPr>
              <w:t>票以上</w:t>
            </w:r>
          </w:p>
        </w:tc>
      </w:tr>
    </w:tbl>
    <w:p w:rsidR="00431A9D" w:rsidRDefault="00431A9D" w:rsidP="005E1ACD">
      <w:pPr>
        <w:ind w:leftChars="280" w:left="1986" w:hangingChars="571" w:hanging="1370"/>
        <w:rPr>
          <w:sz w:val="24"/>
        </w:rPr>
      </w:pPr>
    </w:p>
    <w:p w:rsidR="00DA55D6" w:rsidRDefault="00DA55D6" w:rsidP="00DA55D6">
      <w:pPr>
        <w:ind w:leftChars="280" w:left="1988" w:hangingChars="571" w:hanging="1372"/>
        <w:rPr>
          <w:sz w:val="24"/>
        </w:rPr>
      </w:pPr>
      <w:r w:rsidRPr="008C4654">
        <w:rPr>
          <w:rFonts w:hint="eastAsia"/>
          <w:b/>
          <w:sz w:val="24"/>
        </w:rPr>
        <w:t>7</w:t>
      </w:r>
      <w:r w:rsidRPr="008C4654">
        <w:rPr>
          <w:rFonts w:hint="eastAsia"/>
          <w:b/>
          <w:sz w:val="24"/>
        </w:rPr>
        <w:t>、評審決選會議：</w:t>
      </w:r>
      <w:r w:rsidRPr="008C4654">
        <w:rPr>
          <w:rFonts w:hint="eastAsia"/>
          <w:sz w:val="24"/>
        </w:rPr>
        <w:t xml:space="preserve">2016/08/08~2016/08/19 </w:t>
      </w:r>
      <w:r w:rsidRPr="008C4654">
        <w:rPr>
          <w:rFonts w:hint="eastAsia"/>
          <w:sz w:val="24"/>
        </w:rPr>
        <w:t>間召開評審團決選會議，提案單位無須出席。</w:t>
      </w:r>
    </w:p>
    <w:p w:rsidR="00DA55D6" w:rsidRDefault="00DA55D6" w:rsidP="005E1ACD">
      <w:pPr>
        <w:ind w:leftChars="280" w:left="1986" w:hangingChars="571" w:hanging="1370"/>
        <w:rPr>
          <w:sz w:val="24"/>
        </w:rPr>
      </w:pPr>
    </w:p>
    <w:p w:rsidR="002710CB" w:rsidRPr="005854CA" w:rsidRDefault="00DA55D6" w:rsidP="005E1ACD">
      <w:pPr>
        <w:ind w:leftChars="280" w:left="1986" w:hangingChars="571" w:hanging="1370"/>
        <w:rPr>
          <w:b/>
          <w:sz w:val="24"/>
        </w:rPr>
      </w:pPr>
      <w:r>
        <w:rPr>
          <w:rFonts w:hint="eastAsia"/>
          <w:sz w:val="24"/>
        </w:rPr>
        <w:t>8</w:t>
      </w:r>
      <w:r w:rsidR="002710CB">
        <w:rPr>
          <w:rFonts w:hint="eastAsia"/>
          <w:sz w:val="24"/>
        </w:rPr>
        <w:t>、</w:t>
      </w:r>
      <w:r w:rsidR="002710CB" w:rsidRPr="005854CA">
        <w:rPr>
          <w:rFonts w:hint="eastAsia"/>
          <w:b/>
          <w:sz w:val="24"/>
        </w:rPr>
        <w:t>注意事項：</w:t>
      </w:r>
    </w:p>
    <w:p w:rsidR="004A40C6" w:rsidRPr="008C4654" w:rsidRDefault="005E1ACD" w:rsidP="005E1ACD">
      <w:pPr>
        <w:ind w:firstLineChars="295" w:firstLine="708"/>
        <w:rPr>
          <w:rFonts w:ascii="標楷體" w:hAnsi="標楷體"/>
          <w:sz w:val="24"/>
        </w:rPr>
      </w:pPr>
      <w:r w:rsidRPr="008C4654">
        <w:rPr>
          <w:rFonts w:ascii="標楷體" w:hAnsi="標楷體" w:hint="eastAsia"/>
          <w:sz w:val="24"/>
        </w:rPr>
        <w:t>(1)、進入</w:t>
      </w:r>
      <w:r w:rsidR="009B0BA2" w:rsidRPr="008C4654">
        <w:rPr>
          <w:rFonts w:ascii="標楷體" w:hAnsi="標楷體" w:hint="eastAsia"/>
          <w:sz w:val="24"/>
        </w:rPr>
        <w:t>決</w:t>
      </w:r>
      <w:r w:rsidRPr="008C4654">
        <w:rPr>
          <w:rFonts w:ascii="標楷體" w:hAnsi="標楷體" w:hint="eastAsia"/>
          <w:sz w:val="24"/>
        </w:rPr>
        <w:t>選需</w:t>
      </w:r>
      <w:r w:rsidR="005C5C6F" w:rsidRPr="008C4654">
        <w:rPr>
          <w:rFonts w:ascii="標楷體" w:hAnsi="標楷體" w:hint="eastAsia"/>
          <w:sz w:val="24"/>
        </w:rPr>
        <w:t>於6/15前</w:t>
      </w:r>
      <w:r w:rsidRPr="008C4654">
        <w:rPr>
          <w:rFonts w:ascii="標楷體" w:hAnsi="標楷體" w:hint="eastAsia"/>
          <w:sz w:val="24"/>
        </w:rPr>
        <w:t>繳交內容為：</w:t>
      </w:r>
    </w:p>
    <w:p w:rsidR="005E1ACD" w:rsidRPr="008C4654" w:rsidRDefault="005E1ACD" w:rsidP="005E1ACD">
      <w:pPr>
        <w:ind w:firstLineChars="413" w:firstLine="991"/>
        <w:rPr>
          <w:rFonts w:ascii="標楷體" w:hAnsi="標楷體" w:cs="新細明體"/>
          <w:sz w:val="24"/>
        </w:rPr>
      </w:pPr>
      <w:r w:rsidRPr="008C4654">
        <w:rPr>
          <w:rFonts w:ascii="標楷體" w:eastAsia="新細明體" w:hAnsi="標楷體" w:cs="新細明體" w:hint="eastAsia"/>
          <w:sz w:val="24"/>
          <w:lang w:eastAsia="ja-JP"/>
        </w:rPr>
        <w:t>①</w:t>
      </w:r>
      <w:r w:rsidRPr="008C4654">
        <w:rPr>
          <w:rFonts w:ascii="標楷體" w:hAnsi="標楷體" w:cs="新細明體" w:hint="eastAsia"/>
          <w:sz w:val="24"/>
        </w:rPr>
        <w:t xml:space="preserve"> 計畫執行摘要表</w:t>
      </w:r>
      <w:r w:rsidR="005C5C6F" w:rsidRPr="008C4654">
        <w:rPr>
          <w:rFonts w:ascii="標楷體" w:hAnsi="標楷體" w:cs="新細明體" w:hint="eastAsia"/>
          <w:sz w:val="24"/>
        </w:rPr>
        <w:t>紙本</w:t>
      </w:r>
      <w:r w:rsidRPr="008C4654">
        <w:rPr>
          <w:rFonts w:ascii="標楷體" w:hAnsi="標楷體" w:cs="新細明體" w:hint="eastAsia"/>
          <w:sz w:val="24"/>
        </w:rPr>
        <w:t>。</w:t>
      </w:r>
    </w:p>
    <w:p w:rsidR="00C17522" w:rsidRPr="008C4654" w:rsidRDefault="00C17522" w:rsidP="005E1ACD">
      <w:pPr>
        <w:ind w:firstLineChars="413" w:firstLine="991"/>
        <w:rPr>
          <w:rFonts w:ascii="標楷體" w:hAnsi="標楷體" w:cs="新細明體"/>
          <w:sz w:val="24"/>
        </w:rPr>
      </w:pPr>
      <w:r w:rsidRPr="008C4654">
        <w:rPr>
          <w:rFonts w:ascii="標楷體" w:eastAsia="新細明體" w:hAnsi="新細明體" w:cs="新細明體" w:hint="eastAsia"/>
          <w:sz w:val="24"/>
          <w:lang w:eastAsia="ja-JP"/>
        </w:rPr>
        <w:t>②</w:t>
      </w:r>
      <w:r w:rsidRPr="008C4654">
        <w:rPr>
          <w:rFonts w:ascii="標楷體" w:hAnsi="標楷體" w:cs="新細明體" w:hint="eastAsia"/>
          <w:sz w:val="24"/>
        </w:rPr>
        <w:t xml:space="preserve"> 計畫執行計畫書3本</w:t>
      </w:r>
      <w:r w:rsidR="005C5C6F" w:rsidRPr="008C4654">
        <w:rPr>
          <w:rFonts w:ascii="標楷體" w:hAnsi="標楷體" w:cs="新細明體" w:hint="eastAsia"/>
          <w:sz w:val="24"/>
        </w:rPr>
        <w:t>，不得超過A4紙20張（40面）</w:t>
      </w:r>
      <w:r w:rsidRPr="008C4654">
        <w:rPr>
          <w:rFonts w:ascii="標楷體" w:hAnsi="標楷體" w:cs="新細明體" w:hint="eastAsia"/>
          <w:sz w:val="24"/>
        </w:rPr>
        <w:t>。</w:t>
      </w:r>
    </w:p>
    <w:p w:rsidR="00C17522" w:rsidRPr="008C4654" w:rsidRDefault="00C17522" w:rsidP="005E1ACD">
      <w:pPr>
        <w:ind w:firstLineChars="413" w:firstLine="991"/>
        <w:rPr>
          <w:rFonts w:ascii="標楷體" w:hAnsi="標楷體" w:cs="新細明體"/>
          <w:sz w:val="24"/>
        </w:rPr>
      </w:pPr>
      <w:r w:rsidRPr="008C4654">
        <w:rPr>
          <w:rFonts w:ascii="標楷體" w:eastAsia="新細明體" w:hAnsi="新細明體" w:cs="新細明體" w:hint="eastAsia"/>
          <w:sz w:val="24"/>
        </w:rPr>
        <w:t>③</w:t>
      </w:r>
      <w:r w:rsidRPr="008C4654">
        <w:rPr>
          <w:rFonts w:ascii="標楷體" w:hAnsi="標楷體" w:cs="新細明體" w:hint="eastAsia"/>
          <w:sz w:val="24"/>
        </w:rPr>
        <w:t xml:space="preserve"> 電子檔乙份，內含：計畫執行摘要表、執行計畫書、工作坊簡報內容。</w:t>
      </w:r>
    </w:p>
    <w:p w:rsidR="003561AB" w:rsidRPr="008C4654" w:rsidRDefault="003561AB" w:rsidP="004A40C6">
      <w:pPr>
        <w:pStyle w:val="ab"/>
        <w:numPr>
          <w:ilvl w:val="0"/>
          <w:numId w:val="19"/>
        </w:numPr>
        <w:ind w:leftChars="458" w:left="1315" w:hangingChars="128" w:hanging="307"/>
        <w:rPr>
          <w:rFonts w:ascii="標楷體" w:hAnsi="標楷體"/>
          <w:sz w:val="24"/>
        </w:rPr>
      </w:pPr>
      <w:r w:rsidRPr="008C4654">
        <w:rPr>
          <w:rFonts w:ascii="標楷體" w:hAnsi="標楷體" w:hint="eastAsia"/>
          <w:sz w:val="24"/>
        </w:rPr>
        <w:t>電子檔請以 OFFICE 2003、OFFICE 2007 相容軟體為主，恕不受理其他格式之檔案內容。</w:t>
      </w:r>
    </w:p>
    <w:p w:rsidR="00C17522" w:rsidRPr="008C4654" w:rsidRDefault="00C17522" w:rsidP="004A40C6">
      <w:pPr>
        <w:pStyle w:val="ab"/>
        <w:numPr>
          <w:ilvl w:val="0"/>
          <w:numId w:val="19"/>
        </w:numPr>
        <w:ind w:leftChars="458" w:left="1315" w:hangingChars="128" w:hanging="307"/>
        <w:rPr>
          <w:rFonts w:ascii="標楷體" w:hAnsi="標楷體"/>
          <w:sz w:val="24"/>
        </w:rPr>
      </w:pPr>
      <w:r w:rsidRPr="008C4654">
        <w:rPr>
          <w:rFonts w:ascii="標楷體" w:hAnsi="標楷體" w:hint="eastAsia"/>
          <w:sz w:val="24"/>
        </w:rPr>
        <w:t>所提供電子檔儲存裝置請以光碟或隨身碟為主，恕不</w:t>
      </w:r>
      <w:r w:rsidR="003561AB" w:rsidRPr="008C4654">
        <w:rPr>
          <w:rFonts w:ascii="標楷體" w:hAnsi="標楷體" w:hint="eastAsia"/>
          <w:sz w:val="24"/>
        </w:rPr>
        <w:t>受理雲端資料，若以隨身碟方式寄送，將於工作坊當日退還。</w:t>
      </w:r>
    </w:p>
    <w:p w:rsidR="00C17522" w:rsidRPr="008C4654" w:rsidRDefault="005C5C6F" w:rsidP="004A40C6">
      <w:pPr>
        <w:pStyle w:val="ab"/>
        <w:numPr>
          <w:ilvl w:val="0"/>
          <w:numId w:val="19"/>
        </w:numPr>
        <w:ind w:leftChars="458" w:left="1315" w:hangingChars="128" w:hanging="307"/>
        <w:rPr>
          <w:rFonts w:ascii="標楷體" w:hAnsi="標楷體"/>
          <w:sz w:val="24"/>
        </w:rPr>
      </w:pPr>
      <w:r w:rsidRPr="008C4654">
        <w:rPr>
          <w:rFonts w:ascii="標楷體" w:hAnsi="標楷體" w:hint="eastAsia"/>
          <w:sz w:val="24"/>
        </w:rPr>
        <w:t>提案單位如需更換資料請於6/15前完成，6/15之後不得以任何理由要求更換投影片資料；工作坊當日亦不得補充任何資料給評審。</w:t>
      </w:r>
    </w:p>
    <w:p w:rsidR="00C17522" w:rsidRPr="008C4654" w:rsidRDefault="005C5C6F" w:rsidP="004A40C6">
      <w:pPr>
        <w:pStyle w:val="ab"/>
        <w:numPr>
          <w:ilvl w:val="0"/>
          <w:numId w:val="19"/>
        </w:numPr>
        <w:ind w:leftChars="458" w:left="1315" w:hangingChars="128" w:hanging="307"/>
        <w:rPr>
          <w:rFonts w:ascii="標楷體" w:hAnsi="標楷體"/>
          <w:sz w:val="24"/>
        </w:rPr>
      </w:pPr>
      <w:r w:rsidRPr="008C4654">
        <w:rPr>
          <w:rFonts w:hint="eastAsia"/>
          <w:sz w:val="24"/>
        </w:rPr>
        <w:t>未準時繳交或規格不符者，視為自動放棄參與資格。</w:t>
      </w:r>
    </w:p>
    <w:p w:rsidR="00C17522" w:rsidRPr="008C4654" w:rsidRDefault="005C5C6F" w:rsidP="005C5C6F">
      <w:pPr>
        <w:ind w:firstLineChars="295" w:firstLine="708"/>
        <w:rPr>
          <w:rFonts w:ascii="標楷體" w:hAnsi="標楷體"/>
          <w:sz w:val="24"/>
        </w:rPr>
      </w:pPr>
      <w:r w:rsidRPr="008C4654">
        <w:rPr>
          <w:rFonts w:ascii="標楷體" w:hAnsi="標楷體" w:hint="eastAsia"/>
          <w:sz w:val="24"/>
        </w:rPr>
        <w:t>(2)、</w:t>
      </w:r>
      <w:r w:rsidR="00043C3E" w:rsidRPr="008C4654">
        <w:rPr>
          <w:rFonts w:ascii="標楷體" w:hAnsi="標楷體" w:hint="eastAsia"/>
          <w:sz w:val="24"/>
        </w:rPr>
        <w:t>行動說明工作坊參與規定：</w:t>
      </w:r>
    </w:p>
    <w:p w:rsidR="00273AEE" w:rsidRPr="008C4654" w:rsidRDefault="00273AEE" w:rsidP="00273AEE">
      <w:pPr>
        <w:pStyle w:val="ab"/>
        <w:numPr>
          <w:ilvl w:val="0"/>
          <w:numId w:val="19"/>
        </w:numPr>
        <w:ind w:leftChars="458" w:left="1315" w:hangingChars="128" w:hanging="307"/>
        <w:rPr>
          <w:rFonts w:ascii="標楷體" w:hAnsi="標楷體"/>
          <w:sz w:val="24"/>
        </w:rPr>
      </w:pPr>
      <w:r w:rsidRPr="008C4654">
        <w:rPr>
          <w:rFonts w:hint="eastAsia"/>
          <w:sz w:val="24"/>
        </w:rPr>
        <w:t>工作坊時間與地點均公告於官網上，並輔以</w:t>
      </w:r>
      <w:r w:rsidRPr="008C4654">
        <w:rPr>
          <w:rFonts w:hint="eastAsia"/>
          <w:sz w:val="24"/>
        </w:rPr>
        <w:t>E-mail</w:t>
      </w:r>
      <w:r w:rsidRPr="008C4654">
        <w:rPr>
          <w:rFonts w:hint="eastAsia"/>
          <w:sz w:val="24"/>
        </w:rPr>
        <w:t>通知，</w:t>
      </w:r>
      <w:r w:rsidRPr="008C4654">
        <w:rPr>
          <w:rFonts w:hint="eastAsia"/>
          <w:sz w:val="24"/>
        </w:rPr>
        <w:t>2016/06/05(</w:t>
      </w:r>
      <w:r w:rsidRPr="008C4654">
        <w:rPr>
          <w:rFonts w:hint="eastAsia"/>
          <w:sz w:val="24"/>
        </w:rPr>
        <w:t>日</w:t>
      </w:r>
      <w:r w:rsidRPr="008C4654">
        <w:rPr>
          <w:rFonts w:hint="eastAsia"/>
          <w:sz w:val="24"/>
        </w:rPr>
        <w:t>)</w:t>
      </w:r>
      <w:r w:rsidRPr="008C4654">
        <w:rPr>
          <w:rFonts w:hint="eastAsia"/>
          <w:sz w:val="24"/>
        </w:rPr>
        <w:t>前若沒有收到任何資訊，</w:t>
      </w:r>
      <w:r w:rsidRPr="008C4654">
        <w:rPr>
          <w:sz w:val="24"/>
        </w:rPr>
        <w:t>請</w:t>
      </w:r>
      <w:r w:rsidRPr="008C4654">
        <w:rPr>
          <w:rFonts w:hint="eastAsia"/>
          <w:sz w:val="24"/>
        </w:rPr>
        <w:t>主動以電話或</w:t>
      </w:r>
      <w:r w:rsidRPr="008C4654">
        <w:rPr>
          <w:rFonts w:hint="eastAsia"/>
          <w:sz w:val="24"/>
        </w:rPr>
        <w:t>E-mail</w:t>
      </w:r>
      <w:r w:rsidRPr="008C4654">
        <w:rPr>
          <w:rFonts w:hint="eastAsia"/>
          <w:sz w:val="24"/>
        </w:rPr>
        <w:t>與</w:t>
      </w:r>
      <w:r w:rsidRPr="008C4654">
        <w:rPr>
          <w:sz w:val="24"/>
        </w:rPr>
        <w:t>工作小組</w:t>
      </w:r>
      <w:r w:rsidRPr="008C4654">
        <w:rPr>
          <w:rFonts w:hint="eastAsia"/>
          <w:sz w:val="24"/>
        </w:rPr>
        <w:t>連絡。</w:t>
      </w:r>
      <w:r w:rsidR="00431A9D" w:rsidRPr="008C4654">
        <w:rPr>
          <w:rFonts w:hint="eastAsia"/>
          <w:sz w:val="24"/>
        </w:rPr>
        <w:t>聯絡時間：</w:t>
      </w:r>
      <w:r w:rsidR="00431A9D" w:rsidRPr="008C4654">
        <w:rPr>
          <w:sz w:val="24"/>
        </w:rPr>
        <w:t>週一至週五</w:t>
      </w:r>
      <w:r w:rsidR="00431A9D" w:rsidRPr="008C4654">
        <w:rPr>
          <w:sz w:val="24"/>
        </w:rPr>
        <w:t>AM10:00~PM</w:t>
      </w:r>
      <w:r w:rsidR="00431A9D" w:rsidRPr="008C4654">
        <w:rPr>
          <w:rFonts w:hint="eastAsia"/>
          <w:sz w:val="24"/>
        </w:rPr>
        <w:t>6</w:t>
      </w:r>
      <w:r w:rsidR="00431A9D" w:rsidRPr="008C4654">
        <w:rPr>
          <w:sz w:val="24"/>
        </w:rPr>
        <w:t>:00</w:t>
      </w:r>
      <w:r w:rsidR="00431A9D" w:rsidRPr="008C4654">
        <w:rPr>
          <w:sz w:val="24"/>
        </w:rPr>
        <w:t>電洽：</w:t>
      </w:r>
      <w:r w:rsidR="00431A9D" w:rsidRPr="008C4654">
        <w:rPr>
          <w:sz w:val="24"/>
        </w:rPr>
        <w:t>02-27228229</w:t>
      </w:r>
      <w:r w:rsidR="00431A9D" w:rsidRPr="008C4654">
        <w:rPr>
          <w:rFonts w:hint="eastAsia"/>
          <w:sz w:val="24"/>
        </w:rPr>
        <w:t>、</w:t>
      </w:r>
      <w:r w:rsidR="00431A9D" w:rsidRPr="008C4654">
        <w:rPr>
          <w:rFonts w:hint="eastAsia"/>
          <w:sz w:val="24"/>
        </w:rPr>
        <w:t>0800-88-4718</w:t>
      </w:r>
      <w:r w:rsidR="00431A9D" w:rsidRPr="008C4654">
        <w:rPr>
          <w:sz w:val="24"/>
        </w:rPr>
        <w:t>。</w:t>
      </w:r>
    </w:p>
    <w:p w:rsidR="00431A9D" w:rsidRPr="008C4654" w:rsidRDefault="00431A9D" w:rsidP="00273AEE">
      <w:pPr>
        <w:pStyle w:val="ab"/>
        <w:numPr>
          <w:ilvl w:val="0"/>
          <w:numId w:val="19"/>
        </w:numPr>
        <w:ind w:leftChars="458" w:left="1315" w:hangingChars="128" w:hanging="307"/>
        <w:rPr>
          <w:rFonts w:ascii="標楷體" w:hAnsi="標楷體"/>
          <w:sz w:val="24"/>
        </w:rPr>
      </w:pPr>
      <w:r w:rsidRPr="008C4654">
        <w:rPr>
          <w:rFonts w:hint="eastAsia"/>
          <w:sz w:val="24"/>
        </w:rPr>
        <w:t>同一人僅能擇一案進行報告；大專青年組報告人</w:t>
      </w:r>
      <w:r w:rsidR="00DA55D6" w:rsidRPr="008C4654">
        <w:rPr>
          <w:rFonts w:hint="eastAsia"/>
          <w:sz w:val="24"/>
        </w:rPr>
        <w:t>須為大專</w:t>
      </w:r>
      <w:r w:rsidR="00C7246F" w:rsidRPr="008C4654">
        <w:rPr>
          <w:rFonts w:hint="eastAsia"/>
          <w:sz w:val="24"/>
        </w:rPr>
        <w:t>院校</w:t>
      </w:r>
      <w:r w:rsidR="00DA55D6" w:rsidRPr="008C4654">
        <w:rPr>
          <w:rFonts w:hint="eastAsia"/>
          <w:sz w:val="24"/>
        </w:rPr>
        <w:t>學生身份</w:t>
      </w:r>
      <w:r w:rsidRPr="008C4654">
        <w:rPr>
          <w:rFonts w:hint="eastAsia"/>
          <w:sz w:val="24"/>
        </w:rPr>
        <w:t>。</w:t>
      </w:r>
    </w:p>
    <w:p w:rsidR="00273AEE" w:rsidRPr="008C4654" w:rsidRDefault="00273AEE" w:rsidP="00273AEE">
      <w:pPr>
        <w:pStyle w:val="ab"/>
        <w:numPr>
          <w:ilvl w:val="0"/>
          <w:numId w:val="19"/>
        </w:numPr>
        <w:ind w:leftChars="458" w:left="1315" w:hangingChars="128" w:hanging="307"/>
        <w:rPr>
          <w:sz w:val="24"/>
        </w:rPr>
      </w:pPr>
      <w:r w:rsidRPr="008C4654">
        <w:rPr>
          <w:rFonts w:hint="eastAsia"/>
          <w:sz w:val="24"/>
        </w:rPr>
        <w:lastRenderedPageBreak/>
        <w:t>未參與「行動說明工作坊」之提案單位，視為自動放棄參與決選資格。因資料填寫錯誤或因故無法接收工作小組傳送的訊息，以致未出席工作坊，均視為自動放棄參與資格。</w:t>
      </w:r>
    </w:p>
    <w:p w:rsidR="00431A9D" w:rsidRPr="008C4654" w:rsidRDefault="00431A9D" w:rsidP="00273AEE">
      <w:pPr>
        <w:pStyle w:val="ab"/>
        <w:numPr>
          <w:ilvl w:val="0"/>
          <w:numId w:val="19"/>
        </w:numPr>
        <w:ind w:leftChars="458" w:left="1315" w:hangingChars="128" w:hanging="307"/>
        <w:rPr>
          <w:sz w:val="24"/>
        </w:rPr>
      </w:pPr>
      <w:r w:rsidRPr="008C4654">
        <w:rPr>
          <w:rFonts w:hint="eastAsia"/>
          <w:sz w:val="24"/>
        </w:rPr>
        <w:t>若因天然災害因素影響工作坊進行，工作小組將以專案方式處理。</w:t>
      </w:r>
    </w:p>
    <w:p w:rsidR="00431A9D" w:rsidRPr="008C4654" w:rsidRDefault="00431A9D" w:rsidP="00431A9D">
      <w:pPr>
        <w:pStyle w:val="ab"/>
        <w:numPr>
          <w:ilvl w:val="0"/>
          <w:numId w:val="19"/>
        </w:numPr>
        <w:ind w:leftChars="458" w:left="1315" w:hangingChars="128" w:hanging="307"/>
        <w:rPr>
          <w:sz w:val="24"/>
        </w:rPr>
      </w:pPr>
      <w:r w:rsidRPr="008C4654">
        <w:rPr>
          <w:rFonts w:hint="eastAsia"/>
          <w:sz w:val="24"/>
        </w:rPr>
        <w:t>因遲到或已報到但中途離席，工作小組將視情況予以報告順序之調整，影響分數部份，提案單位需自行負責。而因其他不可抗力之因素</w:t>
      </w:r>
      <w:r w:rsidRPr="008C4654">
        <w:rPr>
          <w:rFonts w:hint="eastAsia"/>
          <w:sz w:val="24"/>
        </w:rPr>
        <w:t>(</w:t>
      </w:r>
      <w:r w:rsidRPr="008C4654">
        <w:rPr>
          <w:rFonts w:hint="eastAsia"/>
          <w:sz w:val="24"/>
        </w:rPr>
        <w:t>非天然災害</w:t>
      </w:r>
      <w:r w:rsidRPr="008C4654">
        <w:rPr>
          <w:rFonts w:hint="eastAsia"/>
          <w:sz w:val="24"/>
        </w:rPr>
        <w:t>)</w:t>
      </w:r>
      <w:r w:rsidRPr="008C4654">
        <w:rPr>
          <w:rFonts w:hint="eastAsia"/>
          <w:sz w:val="24"/>
        </w:rPr>
        <w:t>延誤報告事宜，需事先告知主辦單位，以專案方式處理。</w:t>
      </w:r>
    </w:p>
    <w:p w:rsidR="00043C3E" w:rsidRPr="008C4654" w:rsidRDefault="00431A9D" w:rsidP="005C5C6F">
      <w:pPr>
        <w:ind w:firstLineChars="295" w:firstLine="708"/>
        <w:rPr>
          <w:rFonts w:ascii="標楷體" w:hAnsi="標楷體"/>
          <w:sz w:val="24"/>
        </w:rPr>
      </w:pPr>
      <w:r w:rsidRPr="008C4654">
        <w:rPr>
          <w:rFonts w:ascii="標楷體" w:hAnsi="標楷體" w:hint="eastAsia"/>
          <w:sz w:val="24"/>
        </w:rPr>
        <w:t xml:space="preserve"> </w:t>
      </w:r>
      <w:r w:rsidR="00273AEE" w:rsidRPr="008C4654">
        <w:rPr>
          <w:rFonts w:ascii="標楷體" w:hAnsi="標楷體" w:hint="eastAsia"/>
          <w:sz w:val="24"/>
        </w:rPr>
        <w:t>(3)、網路人氣票選</w:t>
      </w:r>
      <w:r w:rsidR="00196CE5" w:rsidRPr="008C4654">
        <w:rPr>
          <w:rFonts w:ascii="標楷體" w:hAnsi="標楷體" w:hint="eastAsia"/>
          <w:sz w:val="24"/>
        </w:rPr>
        <w:t>規定：</w:t>
      </w:r>
    </w:p>
    <w:p w:rsidR="004A40C6" w:rsidRPr="008C4654" w:rsidRDefault="00196CE5" w:rsidP="004A40C6">
      <w:pPr>
        <w:pStyle w:val="ab"/>
        <w:numPr>
          <w:ilvl w:val="0"/>
          <w:numId w:val="19"/>
        </w:numPr>
        <w:ind w:leftChars="458" w:left="1315" w:hangingChars="128" w:hanging="307"/>
        <w:rPr>
          <w:rFonts w:ascii="標楷體" w:hAnsi="標楷體"/>
          <w:sz w:val="24"/>
        </w:rPr>
      </w:pPr>
      <w:r w:rsidRPr="008C4654">
        <w:rPr>
          <w:rFonts w:hint="eastAsia"/>
          <w:sz w:val="24"/>
        </w:rPr>
        <w:t>票選結果與入選資格等資訊</w:t>
      </w:r>
      <w:r w:rsidRPr="008C4654">
        <w:rPr>
          <w:sz w:val="24"/>
        </w:rPr>
        <w:t>將統一公告於全民社造官方網站</w:t>
      </w:r>
      <w:r w:rsidRPr="008C4654">
        <w:rPr>
          <w:rFonts w:hint="eastAsia"/>
          <w:sz w:val="24"/>
        </w:rPr>
        <w:t>，不另行通知，請參與者隨時留意官方網站訊息公告</w:t>
      </w:r>
      <w:r w:rsidRPr="008C4654">
        <w:rPr>
          <w:sz w:val="24"/>
        </w:rPr>
        <w:t>。</w:t>
      </w:r>
    </w:p>
    <w:p w:rsidR="002710CB" w:rsidRPr="008C4654" w:rsidRDefault="002710CB" w:rsidP="004A40C6">
      <w:pPr>
        <w:pStyle w:val="ab"/>
        <w:numPr>
          <w:ilvl w:val="0"/>
          <w:numId w:val="19"/>
        </w:numPr>
        <w:ind w:leftChars="458" w:left="1315" w:hangingChars="128" w:hanging="307"/>
        <w:rPr>
          <w:sz w:val="24"/>
        </w:rPr>
      </w:pPr>
      <w:r w:rsidRPr="008C4654">
        <w:rPr>
          <w:rFonts w:hint="eastAsia"/>
          <w:sz w:val="24"/>
        </w:rPr>
        <w:t>主辦單位為鼓勵提案單位主動對一般民眾爭取票數，額外提供「網路票選人氣獎」，詳細說明與得獎方式，請詳見活動辦法第九點之說明。</w:t>
      </w:r>
    </w:p>
    <w:p w:rsidR="00F6163E" w:rsidRPr="008C4654" w:rsidRDefault="00196CE5" w:rsidP="0023482E">
      <w:pPr>
        <w:pStyle w:val="ab"/>
        <w:numPr>
          <w:ilvl w:val="0"/>
          <w:numId w:val="19"/>
        </w:numPr>
        <w:ind w:leftChars="458" w:left="1315" w:hangingChars="128" w:hanging="307"/>
        <w:rPr>
          <w:sz w:val="24"/>
        </w:rPr>
      </w:pPr>
      <w:r w:rsidRPr="008C4654">
        <w:rPr>
          <w:rFonts w:hint="eastAsia"/>
          <w:sz w:val="24"/>
        </w:rPr>
        <w:t>經查證屬實有惡意灌票之行為，主辦單位有權取消投票紀錄，情節嚴重者將取消網路人氣票選分數。</w:t>
      </w:r>
    </w:p>
    <w:p w:rsidR="001175EE" w:rsidRPr="00E827AB" w:rsidRDefault="001175EE" w:rsidP="00C73B4D">
      <w:pPr>
        <w:ind w:leftChars="451" w:left="1484" w:hangingChars="205" w:hanging="492"/>
        <w:rPr>
          <w:sz w:val="24"/>
        </w:rPr>
      </w:pPr>
    </w:p>
    <w:p w:rsidR="004A1257" w:rsidRPr="00E827AB" w:rsidRDefault="004A1257" w:rsidP="001175EE">
      <w:pPr>
        <w:ind w:left="1"/>
        <w:rPr>
          <w:sz w:val="24"/>
        </w:rPr>
      </w:pPr>
    </w:p>
    <w:p w:rsidR="001175EE" w:rsidRPr="00E827AB" w:rsidRDefault="0068336B" w:rsidP="001175EE">
      <w:pPr>
        <w:rPr>
          <w:b/>
          <w:sz w:val="24"/>
          <w:shd w:val="clear" w:color="auto" w:fill="CCCCCC"/>
        </w:rPr>
      </w:pPr>
      <w:r w:rsidRPr="00E827AB">
        <w:rPr>
          <w:rFonts w:hint="eastAsia"/>
          <w:b/>
          <w:sz w:val="24"/>
          <w:shd w:val="clear" w:color="auto" w:fill="CCCCCC"/>
        </w:rPr>
        <w:t>柒</w:t>
      </w:r>
      <w:r w:rsidR="001175EE" w:rsidRPr="00E827AB">
        <w:rPr>
          <w:b/>
          <w:sz w:val="24"/>
          <w:shd w:val="clear" w:color="auto" w:fill="CCCCCC"/>
        </w:rPr>
        <w:t>、</w:t>
      </w:r>
      <w:r w:rsidR="001175EE" w:rsidRPr="00E827AB">
        <w:rPr>
          <w:rFonts w:hint="eastAsia"/>
          <w:b/>
          <w:sz w:val="24"/>
          <w:shd w:val="clear" w:color="auto" w:fill="CCCCCC"/>
        </w:rPr>
        <w:t>得獎</w:t>
      </w:r>
      <w:r w:rsidR="001175EE" w:rsidRPr="00E827AB">
        <w:rPr>
          <w:b/>
          <w:sz w:val="24"/>
          <w:shd w:val="clear" w:color="auto" w:fill="CCCCCC"/>
        </w:rPr>
        <w:t>公告時間</w:t>
      </w:r>
    </w:p>
    <w:p w:rsidR="001175EE" w:rsidRPr="00E827AB" w:rsidRDefault="00C639DC" w:rsidP="001175EE">
      <w:pPr>
        <w:ind w:firstLineChars="200" w:firstLine="480"/>
        <w:rPr>
          <w:sz w:val="24"/>
        </w:rPr>
      </w:pPr>
      <w:r w:rsidRPr="00E827AB">
        <w:rPr>
          <w:sz w:val="24"/>
        </w:rPr>
        <w:t>201</w:t>
      </w:r>
      <w:r w:rsidR="004242E8">
        <w:rPr>
          <w:rFonts w:hint="eastAsia"/>
          <w:sz w:val="24"/>
        </w:rPr>
        <w:t>6</w:t>
      </w:r>
      <w:r w:rsidRPr="00E827AB">
        <w:rPr>
          <w:sz w:val="24"/>
        </w:rPr>
        <w:t>/</w:t>
      </w:r>
      <w:r w:rsidRPr="00E827AB">
        <w:rPr>
          <w:rFonts w:hint="eastAsia"/>
          <w:sz w:val="24"/>
        </w:rPr>
        <w:t>0</w:t>
      </w:r>
      <w:r w:rsidR="00001D20">
        <w:rPr>
          <w:rFonts w:hint="eastAsia"/>
          <w:sz w:val="24"/>
        </w:rPr>
        <w:t>8</w:t>
      </w:r>
      <w:r w:rsidRPr="00E827AB">
        <w:rPr>
          <w:sz w:val="24"/>
        </w:rPr>
        <w:t>/</w:t>
      </w:r>
      <w:r w:rsidR="001E51F9">
        <w:rPr>
          <w:rFonts w:hint="eastAsia"/>
          <w:sz w:val="24"/>
        </w:rPr>
        <w:t>31</w:t>
      </w:r>
      <w:r w:rsidRPr="00E827AB">
        <w:rPr>
          <w:rFonts w:hint="eastAsia"/>
          <w:sz w:val="24"/>
        </w:rPr>
        <w:t>（</w:t>
      </w:r>
      <w:r w:rsidR="00001D20">
        <w:rPr>
          <w:rFonts w:hint="eastAsia"/>
          <w:sz w:val="24"/>
        </w:rPr>
        <w:t>三</w:t>
      </w:r>
      <w:r w:rsidRPr="00E827AB">
        <w:rPr>
          <w:rFonts w:hint="eastAsia"/>
          <w:sz w:val="24"/>
        </w:rPr>
        <w:t>）</w:t>
      </w:r>
      <w:r w:rsidRPr="00E827AB">
        <w:rPr>
          <w:sz w:val="24"/>
        </w:rPr>
        <w:t>公告</w:t>
      </w:r>
      <w:r w:rsidRPr="00E827AB">
        <w:rPr>
          <w:rFonts w:hint="eastAsia"/>
          <w:sz w:val="24"/>
        </w:rPr>
        <w:t>獲選</w:t>
      </w:r>
      <w:r w:rsidRPr="00E827AB">
        <w:rPr>
          <w:sz w:val="24"/>
        </w:rPr>
        <w:t>名單於全民社造</w:t>
      </w:r>
      <w:r w:rsidRPr="00E827AB">
        <w:rPr>
          <w:rFonts w:hint="eastAsia"/>
          <w:sz w:val="24"/>
        </w:rPr>
        <w:t>獎助計畫</w:t>
      </w:r>
      <w:r w:rsidRPr="00E827AB">
        <w:rPr>
          <w:sz w:val="24"/>
        </w:rPr>
        <w:t>官方網站。</w:t>
      </w:r>
    </w:p>
    <w:p w:rsidR="00CF37A5" w:rsidRPr="001E51F9" w:rsidRDefault="00CF37A5" w:rsidP="001175EE">
      <w:pPr>
        <w:rPr>
          <w:b/>
          <w:sz w:val="24"/>
          <w:shd w:val="clear" w:color="auto" w:fill="CCCCCC"/>
        </w:rPr>
      </w:pPr>
    </w:p>
    <w:p w:rsidR="001175EE" w:rsidRPr="00E827AB" w:rsidRDefault="0068336B" w:rsidP="001175EE">
      <w:pPr>
        <w:rPr>
          <w:b/>
          <w:sz w:val="24"/>
          <w:shd w:val="clear" w:color="auto" w:fill="CCCCCC"/>
        </w:rPr>
      </w:pPr>
      <w:r w:rsidRPr="00E827AB">
        <w:rPr>
          <w:rFonts w:hint="eastAsia"/>
          <w:b/>
          <w:sz w:val="24"/>
          <w:shd w:val="clear" w:color="auto" w:fill="CCCCCC"/>
        </w:rPr>
        <w:t>捌</w:t>
      </w:r>
      <w:r w:rsidR="001175EE" w:rsidRPr="00E827AB">
        <w:rPr>
          <w:rFonts w:hint="eastAsia"/>
          <w:b/>
          <w:sz w:val="24"/>
          <w:shd w:val="clear" w:color="auto" w:fill="CCCCCC"/>
        </w:rPr>
        <w:t>、獎項說明</w:t>
      </w:r>
    </w:p>
    <w:p w:rsidR="00C639DC" w:rsidRPr="00344B2D" w:rsidRDefault="00C639DC" w:rsidP="00C639DC">
      <w:pPr>
        <w:ind w:firstLineChars="250" w:firstLine="600"/>
        <w:rPr>
          <w:rFonts w:hAnsi="新細明體"/>
          <w:sz w:val="24"/>
        </w:rPr>
      </w:pPr>
      <w:r w:rsidRPr="00344B2D">
        <w:rPr>
          <w:rFonts w:hAnsi="新細明體" w:hint="eastAsia"/>
          <w:sz w:val="24"/>
        </w:rPr>
        <w:t>一、築夢個人組：</w:t>
      </w:r>
    </w:p>
    <w:p w:rsidR="00C639DC" w:rsidRPr="008C4654" w:rsidRDefault="00C639DC" w:rsidP="00C639DC">
      <w:pPr>
        <w:ind w:firstLineChars="455" w:firstLine="1092"/>
        <w:rPr>
          <w:rFonts w:hAnsi="新細明體"/>
          <w:sz w:val="24"/>
        </w:rPr>
      </w:pPr>
      <w:r w:rsidRPr="008C4654">
        <w:rPr>
          <w:rFonts w:hAnsi="新細明體" w:hint="eastAsia"/>
          <w:sz w:val="24"/>
        </w:rPr>
        <w:t>1</w:t>
      </w:r>
      <w:r w:rsidRPr="008C4654">
        <w:rPr>
          <w:rFonts w:hAnsi="新細明體" w:hint="eastAsia"/>
          <w:sz w:val="24"/>
        </w:rPr>
        <w:t>、</w:t>
      </w:r>
      <w:r w:rsidR="00923030" w:rsidRPr="008C4654">
        <w:rPr>
          <w:rFonts w:hAnsi="新細明體" w:hint="eastAsia"/>
          <w:sz w:val="24"/>
        </w:rPr>
        <w:t>首獎</w:t>
      </w:r>
      <w:r w:rsidRPr="008C4654">
        <w:rPr>
          <w:rFonts w:hAnsi="新細明體" w:hint="eastAsia"/>
          <w:sz w:val="24"/>
        </w:rPr>
        <w:t>：一名，獎助金最高</w:t>
      </w:r>
      <w:r w:rsidRPr="008C4654">
        <w:rPr>
          <w:rFonts w:hAnsi="新細明體" w:hint="eastAsia"/>
          <w:sz w:val="24"/>
        </w:rPr>
        <w:t>20</w:t>
      </w:r>
      <w:r w:rsidRPr="008C4654">
        <w:rPr>
          <w:rFonts w:hAnsi="新細明體" w:hint="eastAsia"/>
          <w:sz w:val="24"/>
        </w:rPr>
        <w:t>萬。</w:t>
      </w:r>
    </w:p>
    <w:p w:rsidR="00C639DC" w:rsidRPr="008C4654" w:rsidRDefault="00C639DC" w:rsidP="00C639DC">
      <w:pPr>
        <w:ind w:firstLineChars="455" w:firstLine="1092"/>
        <w:rPr>
          <w:rFonts w:hAnsi="新細明體"/>
          <w:sz w:val="24"/>
        </w:rPr>
      </w:pPr>
      <w:r w:rsidRPr="008C4654">
        <w:rPr>
          <w:rFonts w:hAnsi="新細明體" w:hint="eastAsia"/>
          <w:sz w:val="24"/>
        </w:rPr>
        <w:t>2</w:t>
      </w:r>
      <w:r w:rsidR="00923030" w:rsidRPr="008C4654">
        <w:rPr>
          <w:rFonts w:hAnsi="新細明體" w:hint="eastAsia"/>
          <w:sz w:val="24"/>
        </w:rPr>
        <w:t>、楷模獎</w:t>
      </w:r>
      <w:r w:rsidRPr="008C4654">
        <w:rPr>
          <w:rFonts w:hAnsi="新細明體" w:hint="eastAsia"/>
          <w:sz w:val="24"/>
        </w:rPr>
        <w:t>：若干名額，獎助金</w:t>
      </w:r>
      <w:r w:rsidRPr="008C4654">
        <w:rPr>
          <w:rFonts w:hAnsi="新細明體" w:hint="eastAsia"/>
          <w:sz w:val="24"/>
        </w:rPr>
        <w:t>5~15</w:t>
      </w:r>
      <w:r w:rsidRPr="008C4654">
        <w:rPr>
          <w:rFonts w:hAnsi="新細明體" w:hint="eastAsia"/>
          <w:sz w:val="24"/>
        </w:rPr>
        <w:t>萬。</w:t>
      </w:r>
    </w:p>
    <w:p w:rsidR="00C639DC" w:rsidRPr="008C4654" w:rsidRDefault="00C639DC" w:rsidP="00C639DC">
      <w:pPr>
        <w:ind w:firstLineChars="250" w:firstLine="600"/>
        <w:rPr>
          <w:rFonts w:hAnsi="新細明體"/>
          <w:sz w:val="24"/>
        </w:rPr>
      </w:pPr>
      <w:r w:rsidRPr="008C4654">
        <w:rPr>
          <w:rFonts w:hAnsi="新細明體" w:hint="eastAsia"/>
          <w:sz w:val="24"/>
        </w:rPr>
        <w:t>二、幸福社區組：</w:t>
      </w:r>
    </w:p>
    <w:p w:rsidR="00C639DC" w:rsidRPr="008C4654" w:rsidRDefault="00C639DC" w:rsidP="00C639DC">
      <w:pPr>
        <w:ind w:firstLineChars="455" w:firstLine="1092"/>
        <w:rPr>
          <w:rFonts w:hAnsi="新細明體"/>
          <w:sz w:val="24"/>
        </w:rPr>
      </w:pPr>
      <w:r w:rsidRPr="008C4654">
        <w:rPr>
          <w:rFonts w:hAnsi="新細明體" w:hint="eastAsia"/>
          <w:sz w:val="24"/>
        </w:rPr>
        <w:t>1</w:t>
      </w:r>
      <w:r w:rsidR="00923030" w:rsidRPr="008C4654">
        <w:rPr>
          <w:rFonts w:hAnsi="新細明體" w:hint="eastAsia"/>
          <w:sz w:val="24"/>
        </w:rPr>
        <w:t>、首獎</w:t>
      </w:r>
      <w:r w:rsidRPr="008C4654">
        <w:rPr>
          <w:rFonts w:hAnsi="新細明體" w:hint="eastAsia"/>
          <w:sz w:val="24"/>
        </w:rPr>
        <w:t>：一名，獎助金最高</w:t>
      </w:r>
      <w:r w:rsidRPr="008C4654">
        <w:rPr>
          <w:rFonts w:hAnsi="新細明體" w:hint="eastAsia"/>
          <w:sz w:val="24"/>
        </w:rPr>
        <w:t>50</w:t>
      </w:r>
      <w:r w:rsidRPr="008C4654">
        <w:rPr>
          <w:rFonts w:hAnsi="新細明體" w:hint="eastAsia"/>
          <w:sz w:val="24"/>
        </w:rPr>
        <w:t>萬。</w:t>
      </w:r>
    </w:p>
    <w:p w:rsidR="00C639DC" w:rsidRPr="008C4654" w:rsidRDefault="00C639DC" w:rsidP="00C639DC">
      <w:pPr>
        <w:ind w:firstLineChars="455" w:firstLine="1092"/>
        <w:rPr>
          <w:rFonts w:hAnsi="新細明體"/>
          <w:sz w:val="24"/>
        </w:rPr>
      </w:pPr>
      <w:r w:rsidRPr="008C4654">
        <w:rPr>
          <w:rFonts w:hAnsi="新細明體" w:hint="eastAsia"/>
          <w:sz w:val="24"/>
        </w:rPr>
        <w:t>2</w:t>
      </w:r>
      <w:r w:rsidR="00923030" w:rsidRPr="008C4654">
        <w:rPr>
          <w:rFonts w:hAnsi="新細明體" w:hint="eastAsia"/>
          <w:sz w:val="24"/>
        </w:rPr>
        <w:t>、楷模獎</w:t>
      </w:r>
      <w:r w:rsidRPr="008C4654">
        <w:rPr>
          <w:rFonts w:hAnsi="新細明體" w:hint="eastAsia"/>
          <w:sz w:val="24"/>
        </w:rPr>
        <w:t>：若干名額，獎助金</w:t>
      </w:r>
      <w:r w:rsidRPr="008C4654">
        <w:rPr>
          <w:rFonts w:hAnsi="新細明體" w:hint="eastAsia"/>
          <w:sz w:val="24"/>
        </w:rPr>
        <w:t>20~40</w:t>
      </w:r>
      <w:r w:rsidRPr="008C4654">
        <w:rPr>
          <w:rFonts w:hAnsi="新細明體" w:hint="eastAsia"/>
          <w:sz w:val="24"/>
        </w:rPr>
        <w:t>萬。</w:t>
      </w:r>
    </w:p>
    <w:p w:rsidR="00C639DC" w:rsidRPr="008C4654" w:rsidRDefault="00C639DC" w:rsidP="00C639DC">
      <w:pPr>
        <w:ind w:firstLineChars="250" w:firstLine="600"/>
        <w:rPr>
          <w:rFonts w:hAnsi="新細明體"/>
          <w:sz w:val="24"/>
        </w:rPr>
      </w:pPr>
      <w:r w:rsidRPr="008C4654">
        <w:rPr>
          <w:rFonts w:hAnsi="新細明體" w:hint="eastAsia"/>
          <w:sz w:val="24"/>
        </w:rPr>
        <w:t>三、大專青年組：</w:t>
      </w:r>
    </w:p>
    <w:p w:rsidR="00C639DC" w:rsidRPr="008C4654" w:rsidRDefault="00C639DC" w:rsidP="00C639DC">
      <w:pPr>
        <w:ind w:firstLineChars="455" w:firstLine="1092"/>
        <w:rPr>
          <w:rFonts w:hAnsi="新細明體"/>
          <w:sz w:val="24"/>
        </w:rPr>
      </w:pPr>
      <w:r w:rsidRPr="008C4654">
        <w:rPr>
          <w:rFonts w:hAnsi="新細明體" w:hint="eastAsia"/>
          <w:sz w:val="24"/>
        </w:rPr>
        <w:t>1</w:t>
      </w:r>
      <w:r w:rsidR="00923030" w:rsidRPr="008C4654">
        <w:rPr>
          <w:rFonts w:hAnsi="新細明體" w:hint="eastAsia"/>
          <w:sz w:val="24"/>
        </w:rPr>
        <w:t>、首獎</w:t>
      </w:r>
      <w:r w:rsidRPr="008C4654">
        <w:rPr>
          <w:rFonts w:hAnsi="新細明體" w:hint="eastAsia"/>
          <w:sz w:val="24"/>
        </w:rPr>
        <w:t>：一名，獎助金最高</w:t>
      </w:r>
      <w:r w:rsidRPr="008C4654">
        <w:rPr>
          <w:rFonts w:hAnsi="新細明體" w:hint="eastAsia"/>
          <w:sz w:val="24"/>
        </w:rPr>
        <w:t>15</w:t>
      </w:r>
      <w:r w:rsidRPr="008C4654">
        <w:rPr>
          <w:rFonts w:hAnsi="新細明體" w:hint="eastAsia"/>
          <w:sz w:val="24"/>
        </w:rPr>
        <w:t>萬。</w:t>
      </w:r>
    </w:p>
    <w:p w:rsidR="00133976" w:rsidRPr="008C4654" w:rsidRDefault="00C639DC" w:rsidP="00C639DC">
      <w:pPr>
        <w:ind w:firstLineChars="455" w:firstLine="1092"/>
        <w:rPr>
          <w:rFonts w:hAnsi="新細明體"/>
          <w:sz w:val="24"/>
        </w:rPr>
      </w:pPr>
      <w:r w:rsidRPr="008C4654">
        <w:rPr>
          <w:rFonts w:hAnsi="新細明體" w:hint="eastAsia"/>
          <w:sz w:val="24"/>
        </w:rPr>
        <w:t>2</w:t>
      </w:r>
      <w:r w:rsidR="00923030" w:rsidRPr="008C4654">
        <w:rPr>
          <w:rFonts w:hAnsi="新細明體" w:hint="eastAsia"/>
          <w:sz w:val="24"/>
        </w:rPr>
        <w:t>、楷模獎</w:t>
      </w:r>
      <w:r w:rsidRPr="008C4654">
        <w:rPr>
          <w:rFonts w:hAnsi="新細明體" w:hint="eastAsia"/>
          <w:sz w:val="24"/>
        </w:rPr>
        <w:t>：若干名額，獎助金</w:t>
      </w:r>
      <w:r w:rsidRPr="008C4654">
        <w:rPr>
          <w:rFonts w:hAnsi="新細明體" w:hint="eastAsia"/>
          <w:sz w:val="24"/>
        </w:rPr>
        <w:t>5~10</w:t>
      </w:r>
      <w:r w:rsidRPr="008C4654">
        <w:rPr>
          <w:rFonts w:hAnsi="新細明體" w:hint="eastAsia"/>
          <w:sz w:val="24"/>
        </w:rPr>
        <w:t>萬。</w:t>
      </w:r>
    </w:p>
    <w:p w:rsidR="00C639DC" w:rsidRDefault="00344B2D" w:rsidP="00344B2D">
      <w:pPr>
        <w:ind w:leftChars="286" w:left="629"/>
        <w:rPr>
          <w:rFonts w:hAnsi="新細明體"/>
          <w:sz w:val="24"/>
        </w:rPr>
      </w:pPr>
      <w:r w:rsidRPr="008C4654">
        <w:rPr>
          <w:rFonts w:hAnsi="新細明體" w:hint="eastAsia"/>
          <w:sz w:val="24"/>
        </w:rPr>
        <w:t>四、全民社造種子獎：若干名額，圓夢啟動金</w:t>
      </w:r>
      <w:r w:rsidRPr="008C4654">
        <w:rPr>
          <w:rFonts w:hAnsi="新細明體" w:hint="eastAsia"/>
          <w:sz w:val="24"/>
        </w:rPr>
        <w:t>1</w:t>
      </w:r>
      <w:r w:rsidRPr="008C4654">
        <w:rPr>
          <w:rFonts w:hAnsi="新細明體" w:hint="eastAsia"/>
          <w:sz w:val="24"/>
        </w:rPr>
        <w:t>萬元。</w:t>
      </w:r>
    </w:p>
    <w:p w:rsidR="00344B2D" w:rsidRPr="00344B2D" w:rsidRDefault="00344B2D" w:rsidP="00344B2D">
      <w:pPr>
        <w:ind w:firstLineChars="455" w:firstLine="1092"/>
        <w:rPr>
          <w:rFonts w:hAnsi="新細明體"/>
          <w:sz w:val="24"/>
        </w:rPr>
      </w:pPr>
      <w:r>
        <w:rPr>
          <w:rFonts w:hAnsi="新細明體" w:hint="eastAsia"/>
          <w:sz w:val="24"/>
        </w:rPr>
        <w:t>1</w:t>
      </w:r>
      <w:r>
        <w:rPr>
          <w:rFonts w:hAnsi="新細明體" w:hint="eastAsia"/>
          <w:sz w:val="24"/>
        </w:rPr>
        <w:t>、獲獎</w:t>
      </w:r>
      <w:r w:rsidRPr="00344B2D">
        <w:rPr>
          <w:rFonts w:hAnsi="新細明體" w:hint="eastAsia"/>
          <w:sz w:val="24"/>
        </w:rPr>
        <w:t>對象：半數以上評審推薦且提案單位過去未曾獲得社區一家獎項。</w:t>
      </w:r>
    </w:p>
    <w:p w:rsidR="00344B2D" w:rsidRPr="00344B2D" w:rsidRDefault="00344B2D" w:rsidP="001E2CB3">
      <w:pPr>
        <w:ind w:leftChars="497" w:left="2617" w:hangingChars="635" w:hanging="1524"/>
        <w:rPr>
          <w:rFonts w:hAnsi="新細明體"/>
          <w:sz w:val="24"/>
        </w:rPr>
      </w:pPr>
      <w:r>
        <w:rPr>
          <w:rFonts w:hAnsi="新細明體" w:hint="eastAsia"/>
          <w:sz w:val="24"/>
        </w:rPr>
        <w:t>2</w:t>
      </w:r>
      <w:r>
        <w:rPr>
          <w:rFonts w:hAnsi="新細明體" w:hint="eastAsia"/>
          <w:sz w:val="24"/>
        </w:rPr>
        <w:t>、獎項說明：</w:t>
      </w:r>
      <w:r w:rsidRPr="00344B2D">
        <w:rPr>
          <w:rFonts w:hAnsi="新細明體" w:hint="eastAsia"/>
          <w:sz w:val="24"/>
        </w:rPr>
        <w:t>為鼓勵更多社區或個人建立更</w:t>
      </w:r>
      <w:r>
        <w:rPr>
          <w:rFonts w:hAnsi="新細明體" w:hint="eastAsia"/>
          <w:sz w:val="24"/>
        </w:rPr>
        <w:t>有系統</w:t>
      </w:r>
      <w:r w:rsidRPr="00344B2D">
        <w:rPr>
          <w:rFonts w:hAnsi="新細明體" w:hint="eastAsia"/>
          <w:sz w:val="24"/>
        </w:rPr>
        <w:t>的執行</w:t>
      </w:r>
      <w:r>
        <w:rPr>
          <w:rFonts w:hAnsi="新細明體" w:hint="eastAsia"/>
          <w:sz w:val="24"/>
        </w:rPr>
        <w:t>能量，</w:t>
      </w:r>
      <w:r w:rsidRPr="00344B2D">
        <w:rPr>
          <w:rFonts w:hAnsi="新細明體" w:hint="eastAsia"/>
          <w:sz w:val="24"/>
        </w:rPr>
        <w:t>評審們期</w:t>
      </w:r>
      <w:r>
        <w:rPr>
          <w:rFonts w:hAnsi="新細明體" w:hint="eastAsia"/>
          <w:sz w:val="24"/>
        </w:rPr>
        <w:t>以種子</w:t>
      </w:r>
      <w:r w:rsidR="001E2CB3">
        <w:rPr>
          <w:rFonts w:hAnsi="新細明體" w:hint="eastAsia"/>
          <w:sz w:val="24"/>
        </w:rPr>
        <w:t>落地生根</w:t>
      </w:r>
      <w:r>
        <w:rPr>
          <w:rFonts w:hAnsi="新細明體" w:hint="eastAsia"/>
          <w:sz w:val="24"/>
        </w:rPr>
        <w:t>發芽的精神，給予提案單位</w:t>
      </w:r>
      <w:r w:rsidRPr="00344B2D">
        <w:rPr>
          <w:rFonts w:hAnsi="新細明體" w:hint="eastAsia"/>
          <w:sz w:val="24"/>
        </w:rPr>
        <w:t>一萬元的</w:t>
      </w:r>
      <w:r>
        <w:rPr>
          <w:rFonts w:hAnsi="新細明體" w:hint="eastAsia"/>
          <w:sz w:val="24"/>
        </w:rPr>
        <w:t>圓夢</w:t>
      </w:r>
      <w:r w:rsidRPr="00344B2D">
        <w:rPr>
          <w:rFonts w:hAnsi="新細明體" w:hint="eastAsia"/>
          <w:sz w:val="24"/>
        </w:rPr>
        <w:t>啟動基金</w:t>
      </w:r>
      <w:r w:rsidR="001E2CB3">
        <w:rPr>
          <w:rFonts w:hAnsi="新細明體" w:hint="eastAsia"/>
          <w:sz w:val="24"/>
        </w:rPr>
        <w:t>。凡獲得種子獎之提案單位，均可以原案免審之條件，刊登於勾勾平台持續向社會大眾募集資源。</w:t>
      </w:r>
    </w:p>
    <w:p w:rsidR="00344B2D" w:rsidRPr="00923030" w:rsidRDefault="00344B2D" w:rsidP="00C639DC">
      <w:pPr>
        <w:ind w:firstLineChars="455" w:firstLine="1092"/>
        <w:rPr>
          <w:rFonts w:hAnsi="新細明體"/>
          <w:sz w:val="24"/>
        </w:rPr>
      </w:pPr>
    </w:p>
    <w:p w:rsidR="00562FAC" w:rsidRPr="00E827AB" w:rsidRDefault="00562FAC" w:rsidP="00562FAC">
      <w:pPr>
        <w:rPr>
          <w:b/>
          <w:sz w:val="24"/>
          <w:shd w:val="clear" w:color="auto" w:fill="CCCCCC"/>
        </w:rPr>
      </w:pPr>
      <w:r w:rsidRPr="00E827AB">
        <w:rPr>
          <w:rFonts w:hint="eastAsia"/>
          <w:b/>
          <w:sz w:val="24"/>
          <w:shd w:val="clear" w:color="auto" w:fill="CCCCCC"/>
        </w:rPr>
        <w:t>玖、網路票選人氣獎</w:t>
      </w:r>
    </w:p>
    <w:p w:rsidR="00562FAC" w:rsidRPr="00E827AB" w:rsidRDefault="00562FAC" w:rsidP="000B26C0">
      <w:pPr>
        <w:ind w:firstLineChars="210" w:firstLine="504"/>
        <w:rPr>
          <w:rFonts w:hAnsi="新細明體"/>
          <w:sz w:val="24"/>
        </w:rPr>
      </w:pPr>
      <w:r w:rsidRPr="00E827AB">
        <w:rPr>
          <w:rFonts w:hAnsi="新細明體" w:hint="eastAsia"/>
          <w:sz w:val="24"/>
        </w:rPr>
        <w:t>透過號召網友以網路投票的方式，在社區一家官網上進行網路人氣投票，讓更多參與提</w:t>
      </w:r>
      <w:r w:rsidRPr="00E827AB">
        <w:rPr>
          <w:rFonts w:hAnsi="新細明體" w:hint="eastAsia"/>
          <w:sz w:val="24"/>
        </w:rPr>
        <w:lastRenderedPageBreak/>
        <w:t>案、無法親自至工作坊現場打氣的社區夥伴能給予自己喜歡的提案一個鼓勵。並且透過網路投票的模式，讓更多人了解有哪些人正在為這片土地付出。</w:t>
      </w:r>
    </w:p>
    <w:p w:rsidR="00C639DC" w:rsidRDefault="0025546C" w:rsidP="00504B58">
      <w:pPr>
        <w:pStyle w:val="ab"/>
        <w:numPr>
          <w:ilvl w:val="0"/>
          <w:numId w:val="30"/>
        </w:numPr>
        <w:tabs>
          <w:tab w:val="left" w:pos="1134"/>
        </w:tabs>
        <w:ind w:leftChars="272" w:left="2266" w:hangingChars="695" w:hanging="1668"/>
        <w:rPr>
          <w:rFonts w:hAnsi="新細明體"/>
          <w:sz w:val="24"/>
        </w:rPr>
      </w:pPr>
      <w:r w:rsidRPr="00C639DC">
        <w:rPr>
          <w:rFonts w:hAnsi="新細明體" w:hint="eastAsia"/>
          <w:sz w:val="24"/>
        </w:rPr>
        <w:t>得獎說明：</w:t>
      </w:r>
      <w:r w:rsidR="00C639DC" w:rsidRPr="00E827AB">
        <w:rPr>
          <w:rFonts w:hAnsi="新細明體" w:hint="eastAsia"/>
          <w:sz w:val="24"/>
        </w:rPr>
        <w:t>共</w:t>
      </w:r>
      <w:r w:rsidR="00C639DC">
        <w:rPr>
          <w:rFonts w:hAnsi="新細明體" w:hint="eastAsia"/>
          <w:sz w:val="24"/>
        </w:rPr>
        <w:t>3</w:t>
      </w:r>
      <w:r w:rsidR="00C639DC" w:rsidRPr="00E827AB">
        <w:rPr>
          <w:rFonts w:hAnsi="新細明體" w:hint="eastAsia"/>
          <w:sz w:val="24"/>
        </w:rPr>
        <w:t>名，依提案單位報名類別，分為「築夢個人</w:t>
      </w:r>
      <w:r w:rsidR="00C639DC">
        <w:rPr>
          <w:rFonts w:hAnsi="新細明體" w:hint="eastAsia"/>
          <w:sz w:val="24"/>
        </w:rPr>
        <w:t>組</w:t>
      </w:r>
      <w:r w:rsidR="00C639DC" w:rsidRPr="00E827AB">
        <w:rPr>
          <w:rFonts w:hAnsi="新細明體" w:hint="eastAsia"/>
          <w:sz w:val="24"/>
        </w:rPr>
        <w:t>」、「幸福社區</w:t>
      </w:r>
      <w:r w:rsidR="00C639DC">
        <w:rPr>
          <w:rFonts w:hAnsi="新細明體" w:hint="eastAsia"/>
          <w:sz w:val="24"/>
        </w:rPr>
        <w:t>組</w:t>
      </w:r>
      <w:r w:rsidR="00C639DC" w:rsidRPr="00E827AB">
        <w:rPr>
          <w:rFonts w:hAnsi="新細明體" w:hint="eastAsia"/>
          <w:sz w:val="24"/>
        </w:rPr>
        <w:t>」、「</w:t>
      </w:r>
      <w:r w:rsidR="00C639DC">
        <w:rPr>
          <w:rFonts w:hAnsi="新細明體" w:hint="eastAsia"/>
          <w:sz w:val="24"/>
        </w:rPr>
        <w:t>大專青年組</w:t>
      </w:r>
      <w:r w:rsidR="00C639DC" w:rsidRPr="00E827AB">
        <w:rPr>
          <w:rFonts w:hAnsi="新細明體" w:hint="eastAsia"/>
          <w:sz w:val="24"/>
        </w:rPr>
        <w:t>」，每類型中獲得最高票者為該類型第一名，可獲得獎牌乙座。</w:t>
      </w:r>
    </w:p>
    <w:p w:rsidR="00752B81" w:rsidRPr="00C639DC" w:rsidRDefault="00752B81" w:rsidP="00504B58">
      <w:pPr>
        <w:pStyle w:val="ab"/>
        <w:numPr>
          <w:ilvl w:val="0"/>
          <w:numId w:val="30"/>
        </w:numPr>
        <w:tabs>
          <w:tab w:val="left" w:pos="1134"/>
        </w:tabs>
        <w:ind w:leftChars="272" w:left="2266" w:hangingChars="695" w:hanging="1668"/>
        <w:rPr>
          <w:rFonts w:hAnsi="新細明體"/>
          <w:sz w:val="24"/>
        </w:rPr>
      </w:pPr>
      <w:r w:rsidRPr="00C639DC">
        <w:rPr>
          <w:rFonts w:hAnsi="新細明體" w:hint="eastAsia"/>
          <w:sz w:val="24"/>
        </w:rPr>
        <w:t>參與對象：須有</w:t>
      </w:r>
      <w:r w:rsidRPr="00C639DC">
        <w:rPr>
          <w:rFonts w:hAnsi="新細明體" w:hint="eastAsia"/>
          <w:sz w:val="24"/>
        </w:rPr>
        <w:t>Facebook</w:t>
      </w:r>
      <w:r w:rsidRPr="00C639DC">
        <w:rPr>
          <w:rFonts w:hAnsi="新細明體" w:hint="eastAsia"/>
          <w:sz w:val="24"/>
        </w:rPr>
        <w:t>帳號之大眾。</w:t>
      </w:r>
    </w:p>
    <w:p w:rsidR="00752B81" w:rsidRPr="00E827AB" w:rsidRDefault="00752B81" w:rsidP="00752B81">
      <w:pPr>
        <w:ind w:leftChars="272" w:left="2266" w:hangingChars="695" w:hanging="1668"/>
        <w:rPr>
          <w:sz w:val="24"/>
        </w:rPr>
      </w:pPr>
      <w:r w:rsidRPr="00E827AB">
        <w:rPr>
          <w:rFonts w:hAnsi="新細明體" w:hint="eastAsia"/>
          <w:sz w:val="24"/>
        </w:rPr>
        <w:t>三、投票對象：</w:t>
      </w:r>
      <w:r w:rsidR="00734066" w:rsidRPr="00E827AB">
        <w:rPr>
          <w:rFonts w:hint="eastAsia"/>
          <w:sz w:val="24"/>
        </w:rPr>
        <w:t>於規定時間內繳交計畫書之提案單位</w:t>
      </w:r>
      <w:r w:rsidRPr="00E827AB">
        <w:rPr>
          <w:rFonts w:hint="eastAsia"/>
          <w:sz w:val="24"/>
        </w:rPr>
        <w:t>。</w:t>
      </w:r>
    </w:p>
    <w:p w:rsidR="00752B81" w:rsidRPr="00E827AB" w:rsidRDefault="00752B81" w:rsidP="00752B81">
      <w:pPr>
        <w:ind w:leftChars="272" w:left="2266" w:hangingChars="695" w:hanging="1668"/>
        <w:rPr>
          <w:sz w:val="24"/>
        </w:rPr>
      </w:pPr>
      <w:r w:rsidRPr="00E827AB">
        <w:rPr>
          <w:rFonts w:hint="eastAsia"/>
          <w:sz w:val="24"/>
        </w:rPr>
        <w:t>四、投票期間：</w:t>
      </w:r>
      <w:r w:rsidR="00734066" w:rsidRPr="00643C59">
        <w:rPr>
          <w:rFonts w:hint="eastAsia"/>
          <w:b/>
          <w:sz w:val="24"/>
        </w:rPr>
        <w:t>自</w:t>
      </w:r>
      <w:r w:rsidR="00734066">
        <w:rPr>
          <w:rFonts w:hint="eastAsia"/>
          <w:b/>
          <w:sz w:val="24"/>
        </w:rPr>
        <w:t>201</w:t>
      </w:r>
      <w:r w:rsidR="00923030">
        <w:rPr>
          <w:rFonts w:hint="eastAsia"/>
          <w:b/>
          <w:sz w:val="24"/>
        </w:rPr>
        <w:t>6</w:t>
      </w:r>
      <w:r w:rsidR="00734066">
        <w:rPr>
          <w:rFonts w:hint="eastAsia"/>
          <w:b/>
          <w:sz w:val="24"/>
        </w:rPr>
        <w:t>/</w:t>
      </w:r>
      <w:r w:rsidR="001E51F9">
        <w:rPr>
          <w:rFonts w:hint="eastAsia"/>
          <w:b/>
          <w:sz w:val="24"/>
        </w:rPr>
        <w:t>0</w:t>
      </w:r>
      <w:r w:rsidR="00AD6CA5">
        <w:rPr>
          <w:rFonts w:hint="eastAsia"/>
          <w:b/>
          <w:sz w:val="24"/>
        </w:rPr>
        <w:t>7</w:t>
      </w:r>
      <w:r w:rsidR="00734066">
        <w:rPr>
          <w:rFonts w:hint="eastAsia"/>
          <w:b/>
          <w:sz w:val="24"/>
        </w:rPr>
        <w:t>/</w:t>
      </w:r>
      <w:r w:rsidR="001E51F9">
        <w:rPr>
          <w:rFonts w:hint="eastAsia"/>
          <w:b/>
          <w:sz w:val="24"/>
        </w:rPr>
        <w:t>0</w:t>
      </w:r>
      <w:r w:rsidR="00734066">
        <w:rPr>
          <w:rFonts w:hint="eastAsia"/>
          <w:b/>
          <w:sz w:val="24"/>
        </w:rPr>
        <w:t>1(</w:t>
      </w:r>
      <w:r w:rsidR="00AD6CA5">
        <w:rPr>
          <w:rFonts w:hint="eastAsia"/>
          <w:b/>
          <w:sz w:val="24"/>
        </w:rPr>
        <w:t>五</w:t>
      </w:r>
      <w:r w:rsidR="00734066">
        <w:rPr>
          <w:rFonts w:hint="eastAsia"/>
          <w:b/>
          <w:sz w:val="24"/>
        </w:rPr>
        <w:t>)</w:t>
      </w:r>
      <w:r w:rsidR="00734066" w:rsidRPr="00643C59">
        <w:rPr>
          <w:rFonts w:hint="eastAsia"/>
          <w:b/>
          <w:sz w:val="24"/>
        </w:rPr>
        <w:t>~2</w:t>
      </w:r>
      <w:r w:rsidR="00734066" w:rsidRPr="00E827AB">
        <w:rPr>
          <w:rFonts w:hint="eastAsia"/>
          <w:b/>
          <w:sz w:val="24"/>
        </w:rPr>
        <w:t>01</w:t>
      </w:r>
      <w:r w:rsidR="00594044">
        <w:rPr>
          <w:rFonts w:hint="eastAsia"/>
          <w:b/>
          <w:sz w:val="24"/>
        </w:rPr>
        <w:t>6</w:t>
      </w:r>
      <w:r w:rsidR="00734066" w:rsidRPr="00E827AB">
        <w:rPr>
          <w:rFonts w:hint="eastAsia"/>
          <w:b/>
          <w:sz w:val="24"/>
        </w:rPr>
        <w:t>/0</w:t>
      </w:r>
      <w:r w:rsidR="00734066">
        <w:rPr>
          <w:rFonts w:hint="eastAsia"/>
          <w:b/>
          <w:sz w:val="24"/>
        </w:rPr>
        <w:t>7</w:t>
      </w:r>
      <w:r w:rsidR="00734066" w:rsidRPr="00E827AB">
        <w:rPr>
          <w:rFonts w:hint="eastAsia"/>
          <w:b/>
          <w:sz w:val="24"/>
        </w:rPr>
        <w:t>/</w:t>
      </w:r>
      <w:r w:rsidR="00923030">
        <w:rPr>
          <w:rFonts w:hint="eastAsia"/>
          <w:b/>
          <w:sz w:val="24"/>
        </w:rPr>
        <w:t>3</w:t>
      </w:r>
      <w:r w:rsidR="00001D20">
        <w:rPr>
          <w:rFonts w:hint="eastAsia"/>
          <w:b/>
          <w:sz w:val="24"/>
        </w:rPr>
        <w:t>1</w:t>
      </w:r>
      <w:r w:rsidR="00734066" w:rsidRPr="00E827AB">
        <w:rPr>
          <w:rFonts w:hint="eastAsia"/>
          <w:b/>
          <w:sz w:val="24"/>
        </w:rPr>
        <w:t>(</w:t>
      </w:r>
      <w:r w:rsidR="00734066">
        <w:rPr>
          <w:rFonts w:hint="eastAsia"/>
          <w:b/>
          <w:sz w:val="24"/>
        </w:rPr>
        <w:t>日</w:t>
      </w:r>
      <w:r w:rsidR="00734066" w:rsidRPr="00E827AB">
        <w:rPr>
          <w:rFonts w:hint="eastAsia"/>
          <w:b/>
          <w:sz w:val="24"/>
        </w:rPr>
        <w:t>)</w:t>
      </w:r>
      <w:r w:rsidR="00001D20">
        <w:rPr>
          <w:rFonts w:hint="eastAsia"/>
          <w:b/>
          <w:sz w:val="24"/>
        </w:rPr>
        <w:t>23</w:t>
      </w:r>
      <w:r w:rsidR="00734066" w:rsidRPr="00E827AB">
        <w:rPr>
          <w:rFonts w:hint="eastAsia"/>
          <w:b/>
          <w:sz w:val="24"/>
        </w:rPr>
        <w:t>:</w:t>
      </w:r>
      <w:r w:rsidR="00001D20">
        <w:rPr>
          <w:rFonts w:hint="eastAsia"/>
          <w:b/>
          <w:sz w:val="24"/>
        </w:rPr>
        <w:t>59</w:t>
      </w:r>
      <w:r w:rsidR="00734066" w:rsidRPr="00E827AB">
        <w:rPr>
          <w:rFonts w:hint="eastAsia"/>
          <w:sz w:val="24"/>
        </w:rPr>
        <w:t xml:space="preserve"> </w:t>
      </w:r>
      <w:r w:rsidR="00734066" w:rsidRPr="00E827AB">
        <w:rPr>
          <w:rFonts w:hint="eastAsia"/>
          <w:sz w:val="24"/>
        </w:rPr>
        <w:t>間</w:t>
      </w:r>
      <w:r w:rsidR="00734066">
        <w:rPr>
          <w:rFonts w:hint="eastAsia"/>
          <w:sz w:val="24"/>
        </w:rPr>
        <w:t>。</w:t>
      </w:r>
    </w:p>
    <w:p w:rsidR="00BB4E09" w:rsidRDefault="00752B81" w:rsidP="00BB4E09">
      <w:pPr>
        <w:ind w:firstLineChars="256" w:firstLine="614"/>
        <w:rPr>
          <w:sz w:val="24"/>
        </w:rPr>
      </w:pPr>
      <w:r w:rsidRPr="00BB4E09">
        <w:rPr>
          <w:rFonts w:hint="eastAsia"/>
          <w:sz w:val="24"/>
        </w:rPr>
        <w:t>五、投票方式：</w:t>
      </w:r>
      <w:r w:rsidR="00BB4E09" w:rsidRPr="00BB4E09">
        <w:rPr>
          <w:rFonts w:hint="eastAsia"/>
          <w:sz w:val="24"/>
        </w:rPr>
        <w:t>請至指定官網上投票。</w:t>
      </w:r>
    </w:p>
    <w:p w:rsidR="00BB4E09" w:rsidRDefault="00BB4E09" w:rsidP="00BB4E09">
      <w:pPr>
        <w:ind w:firstLineChars="256" w:firstLine="614"/>
        <w:rPr>
          <w:sz w:val="24"/>
        </w:rPr>
      </w:pPr>
      <w:r>
        <w:rPr>
          <w:rFonts w:hint="eastAsia"/>
          <w:sz w:val="24"/>
        </w:rPr>
        <w:t>六、</w:t>
      </w:r>
      <w:r w:rsidRPr="00BB4E09">
        <w:rPr>
          <w:rFonts w:hint="eastAsia"/>
          <w:sz w:val="24"/>
        </w:rPr>
        <w:t>投票帳號：</w:t>
      </w:r>
      <w:r>
        <w:rPr>
          <w:rFonts w:hint="eastAsia"/>
          <w:sz w:val="24"/>
        </w:rPr>
        <w:t>以</w:t>
      </w:r>
      <w:r w:rsidRPr="00896A2C">
        <w:rPr>
          <w:rFonts w:hint="eastAsia"/>
          <w:sz w:val="24"/>
        </w:rPr>
        <w:t>Facebook</w:t>
      </w:r>
      <w:r w:rsidRPr="00896A2C">
        <w:rPr>
          <w:rFonts w:hint="eastAsia"/>
          <w:sz w:val="24"/>
        </w:rPr>
        <w:t>帳號</w:t>
      </w:r>
      <w:r>
        <w:rPr>
          <w:rFonts w:hint="eastAsia"/>
          <w:sz w:val="24"/>
        </w:rPr>
        <w:t>登入</w:t>
      </w:r>
      <w:r w:rsidRPr="00896A2C">
        <w:rPr>
          <w:rFonts w:hint="eastAsia"/>
          <w:sz w:val="24"/>
        </w:rPr>
        <w:t>即可，不需另外申請帳號</w:t>
      </w:r>
      <w:r>
        <w:rPr>
          <w:rFonts w:hint="eastAsia"/>
          <w:sz w:val="24"/>
        </w:rPr>
        <w:t>。</w:t>
      </w:r>
    </w:p>
    <w:p w:rsidR="00BB4E09" w:rsidRPr="00BB4E09" w:rsidRDefault="00BB4E09" w:rsidP="00BB4E09">
      <w:pPr>
        <w:ind w:firstLineChars="256" w:firstLine="614"/>
        <w:rPr>
          <w:b/>
          <w:sz w:val="24"/>
        </w:rPr>
      </w:pPr>
      <w:r>
        <w:rPr>
          <w:rFonts w:hint="eastAsia"/>
          <w:sz w:val="24"/>
        </w:rPr>
        <w:t>七、</w:t>
      </w:r>
      <w:r w:rsidRPr="008F5F33">
        <w:rPr>
          <w:rFonts w:hint="eastAsia"/>
          <w:sz w:val="24"/>
        </w:rPr>
        <w:t>可投票數：</w:t>
      </w:r>
      <w:r w:rsidRPr="00BB4E09">
        <w:rPr>
          <w:rFonts w:hint="eastAsia"/>
          <w:sz w:val="24"/>
        </w:rPr>
        <w:t>每一個</w:t>
      </w:r>
      <w:r w:rsidRPr="00BB4E09">
        <w:rPr>
          <w:rFonts w:hint="eastAsia"/>
          <w:sz w:val="24"/>
        </w:rPr>
        <w:t>Facebook</w:t>
      </w:r>
      <w:r w:rsidRPr="00BB4E09">
        <w:rPr>
          <w:rFonts w:hint="eastAsia"/>
          <w:sz w:val="24"/>
        </w:rPr>
        <w:t>帳號不限投票數量。</w:t>
      </w:r>
    </w:p>
    <w:p w:rsidR="00752B81" w:rsidRPr="00E827AB" w:rsidRDefault="00BB4E09" w:rsidP="00752B81">
      <w:pPr>
        <w:ind w:leftChars="272" w:left="2266" w:hangingChars="695" w:hanging="1668"/>
        <w:rPr>
          <w:rFonts w:hAnsi="新細明體"/>
          <w:sz w:val="24"/>
        </w:rPr>
      </w:pPr>
      <w:r>
        <w:rPr>
          <w:rFonts w:hint="eastAsia"/>
          <w:sz w:val="24"/>
        </w:rPr>
        <w:t>八、</w:t>
      </w:r>
      <w:r w:rsidR="00752B81" w:rsidRPr="00E827AB">
        <w:rPr>
          <w:rFonts w:hint="eastAsia"/>
          <w:sz w:val="24"/>
        </w:rPr>
        <w:t>獲選</w:t>
      </w:r>
      <w:r>
        <w:rPr>
          <w:rFonts w:hint="eastAsia"/>
          <w:sz w:val="24"/>
        </w:rPr>
        <w:t>網路票選</w:t>
      </w:r>
      <w:r w:rsidR="00752B81" w:rsidRPr="00E827AB">
        <w:rPr>
          <w:rFonts w:hint="eastAsia"/>
          <w:sz w:val="24"/>
        </w:rPr>
        <w:t>人氣獎的提案單位，並不代表一定能獲得其他獎項。</w:t>
      </w:r>
    </w:p>
    <w:p w:rsidR="001175EE" w:rsidRPr="00E827AB" w:rsidRDefault="001175EE" w:rsidP="001175EE">
      <w:pPr>
        <w:ind w:left="720" w:hangingChars="300" w:hanging="720"/>
        <w:rPr>
          <w:rFonts w:hAnsi="新細明體"/>
          <w:sz w:val="24"/>
        </w:rPr>
      </w:pPr>
    </w:p>
    <w:p w:rsidR="001175EE" w:rsidRPr="00E827AB" w:rsidRDefault="004435DF" w:rsidP="001175EE">
      <w:pPr>
        <w:rPr>
          <w:b/>
          <w:sz w:val="24"/>
          <w:shd w:val="pct15" w:color="auto" w:fill="FFFFFF"/>
        </w:rPr>
      </w:pPr>
      <w:r w:rsidRPr="00E827AB">
        <w:rPr>
          <w:rFonts w:hint="eastAsia"/>
          <w:b/>
          <w:sz w:val="24"/>
          <w:shd w:val="pct15" w:color="auto" w:fill="FFFFFF"/>
        </w:rPr>
        <w:t>拾</w:t>
      </w:r>
      <w:r w:rsidR="001175EE" w:rsidRPr="00E827AB">
        <w:rPr>
          <w:b/>
          <w:sz w:val="24"/>
          <w:shd w:val="pct15" w:color="auto" w:fill="FFFFFF"/>
        </w:rPr>
        <w:t>、撥款方式</w:t>
      </w:r>
    </w:p>
    <w:p w:rsidR="001175EE" w:rsidRPr="00E827AB" w:rsidRDefault="001175EE" w:rsidP="00CB7333">
      <w:pPr>
        <w:numPr>
          <w:ilvl w:val="0"/>
          <w:numId w:val="13"/>
        </w:numPr>
        <w:ind w:left="709" w:hanging="425"/>
        <w:rPr>
          <w:sz w:val="24"/>
        </w:rPr>
      </w:pPr>
      <w:r w:rsidRPr="00E827AB">
        <w:rPr>
          <w:sz w:val="24"/>
        </w:rPr>
        <w:t>獲選之提案單位，須與信義房屋簽署「</w:t>
      </w:r>
      <w:r w:rsidR="004210E1" w:rsidRPr="00E827AB">
        <w:rPr>
          <w:sz w:val="24"/>
        </w:rPr>
        <w:t>全民社造</w:t>
      </w:r>
      <w:r w:rsidR="00554D7B" w:rsidRPr="00E827AB">
        <w:rPr>
          <w:rFonts w:hint="eastAsia"/>
          <w:sz w:val="24"/>
        </w:rPr>
        <w:t>獎助</w:t>
      </w:r>
      <w:r w:rsidR="00F35B26" w:rsidRPr="00E827AB">
        <w:rPr>
          <w:sz w:val="24"/>
        </w:rPr>
        <w:t>計劃</w:t>
      </w:r>
      <w:r w:rsidRPr="00E827AB">
        <w:rPr>
          <w:sz w:val="24"/>
        </w:rPr>
        <w:t>合作書」。</w:t>
      </w:r>
    </w:p>
    <w:p w:rsidR="001175EE" w:rsidRPr="00E827AB" w:rsidRDefault="001175EE" w:rsidP="00CB7333">
      <w:pPr>
        <w:numPr>
          <w:ilvl w:val="0"/>
          <w:numId w:val="13"/>
        </w:numPr>
        <w:ind w:left="709" w:hanging="425"/>
        <w:rPr>
          <w:sz w:val="24"/>
        </w:rPr>
      </w:pPr>
      <w:r w:rsidRPr="00E827AB">
        <w:rPr>
          <w:sz w:val="24"/>
        </w:rPr>
        <w:t>獲選之</w:t>
      </w:r>
      <w:r w:rsidR="00F35B26" w:rsidRPr="00E827AB">
        <w:rPr>
          <w:sz w:val="24"/>
        </w:rPr>
        <w:t>計劃</w:t>
      </w:r>
      <w:r w:rsidRPr="00E827AB">
        <w:rPr>
          <w:sz w:val="24"/>
        </w:rPr>
        <w:t>，提案單位須在</w:t>
      </w:r>
      <w:r w:rsidR="00BB7AC8" w:rsidRPr="00E827AB">
        <w:rPr>
          <w:sz w:val="24"/>
        </w:rPr>
        <w:t>201</w:t>
      </w:r>
      <w:r w:rsidR="00BE6517">
        <w:rPr>
          <w:rFonts w:hint="eastAsia"/>
          <w:sz w:val="24"/>
        </w:rPr>
        <w:t>6</w:t>
      </w:r>
      <w:r w:rsidRPr="00E827AB">
        <w:rPr>
          <w:sz w:val="24"/>
        </w:rPr>
        <w:t>/</w:t>
      </w:r>
      <w:r w:rsidRPr="00E827AB">
        <w:rPr>
          <w:rFonts w:hint="eastAsia"/>
          <w:sz w:val="24"/>
        </w:rPr>
        <w:t>0</w:t>
      </w:r>
      <w:r w:rsidR="00B61166">
        <w:rPr>
          <w:rFonts w:hint="eastAsia"/>
          <w:sz w:val="24"/>
        </w:rPr>
        <w:t>9</w:t>
      </w:r>
      <w:r w:rsidRPr="00E827AB">
        <w:rPr>
          <w:sz w:val="24"/>
        </w:rPr>
        <w:t>/3</w:t>
      </w:r>
      <w:r w:rsidR="00B61166">
        <w:rPr>
          <w:rFonts w:hint="eastAsia"/>
          <w:sz w:val="24"/>
        </w:rPr>
        <w:t>0</w:t>
      </w:r>
      <w:r w:rsidRPr="00E827AB">
        <w:rPr>
          <w:rFonts w:hint="eastAsia"/>
          <w:sz w:val="24"/>
        </w:rPr>
        <w:t>前</w:t>
      </w:r>
      <w:r w:rsidRPr="00E827AB">
        <w:rPr>
          <w:sz w:val="24"/>
        </w:rPr>
        <w:t>啟動，</w:t>
      </w:r>
      <w:r w:rsidRPr="00E827AB">
        <w:rPr>
          <w:sz w:val="24"/>
        </w:rPr>
        <w:t>20</w:t>
      </w:r>
      <w:r w:rsidRPr="00E827AB">
        <w:rPr>
          <w:rFonts w:hint="eastAsia"/>
          <w:sz w:val="24"/>
        </w:rPr>
        <w:t>1</w:t>
      </w:r>
      <w:r w:rsidR="00BE6517">
        <w:rPr>
          <w:rFonts w:hint="eastAsia"/>
          <w:sz w:val="24"/>
        </w:rPr>
        <w:t>7</w:t>
      </w:r>
      <w:r w:rsidRPr="00E827AB">
        <w:rPr>
          <w:sz w:val="24"/>
        </w:rPr>
        <w:t>/</w:t>
      </w:r>
      <w:r w:rsidR="00BB7AC8" w:rsidRPr="00E827AB">
        <w:rPr>
          <w:rFonts w:hint="eastAsia"/>
          <w:sz w:val="24"/>
        </w:rPr>
        <w:t>0</w:t>
      </w:r>
      <w:r w:rsidR="00B61166">
        <w:rPr>
          <w:rFonts w:hint="eastAsia"/>
          <w:sz w:val="24"/>
        </w:rPr>
        <w:t>8</w:t>
      </w:r>
      <w:r w:rsidRPr="00E827AB">
        <w:rPr>
          <w:sz w:val="24"/>
        </w:rPr>
        <w:t>/31</w:t>
      </w:r>
      <w:r w:rsidRPr="00E827AB">
        <w:rPr>
          <w:sz w:val="24"/>
        </w:rPr>
        <w:t>前執行完畢。</w:t>
      </w:r>
    </w:p>
    <w:p w:rsidR="001175EE" w:rsidRPr="00E827AB" w:rsidRDefault="001175EE" w:rsidP="00CB7333">
      <w:pPr>
        <w:numPr>
          <w:ilvl w:val="0"/>
          <w:numId w:val="13"/>
        </w:numPr>
        <w:ind w:left="709" w:hanging="425"/>
        <w:rPr>
          <w:sz w:val="24"/>
        </w:rPr>
      </w:pPr>
      <w:r w:rsidRPr="00E827AB">
        <w:rPr>
          <w:sz w:val="24"/>
        </w:rPr>
        <w:t>第一期款：信義房屋將於收到獲選</w:t>
      </w:r>
      <w:r w:rsidRPr="00E827AB">
        <w:rPr>
          <w:rFonts w:hint="eastAsia"/>
          <w:sz w:val="24"/>
        </w:rPr>
        <w:t>提案</w:t>
      </w:r>
      <w:r w:rsidRPr="00E827AB">
        <w:rPr>
          <w:sz w:val="24"/>
        </w:rPr>
        <w:t>單位簽署「</w:t>
      </w:r>
      <w:r w:rsidR="004210E1" w:rsidRPr="00E827AB">
        <w:rPr>
          <w:sz w:val="24"/>
        </w:rPr>
        <w:t>全民社造</w:t>
      </w:r>
      <w:r w:rsidR="00100797" w:rsidRPr="00E827AB">
        <w:rPr>
          <w:rFonts w:hint="eastAsia"/>
          <w:sz w:val="24"/>
        </w:rPr>
        <w:t>獎助</w:t>
      </w:r>
      <w:r w:rsidR="00F35B26" w:rsidRPr="00E827AB">
        <w:rPr>
          <w:sz w:val="24"/>
        </w:rPr>
        <w:t>計</w:t>
      </w:r>
      <w:r w:rsidR="00AD6CA5">
        <w:rPr>
          <w:rFonts w:hint="eastAsia"/>
          <w:sz w:val="24"/>
        </w:rPr>
        <w:t>畫</w:t>
      </w:r>
      <w:r w:rsidRPr="00E827AB">
        <w:rPr>
          <w:sz w:val="24"/>
        </w:rPr>
        <w:t>合作書」後，先撥</w:t>
      </w:r>
      <w:r w:rsidRPr="00E827AB">
        <w:rPr>
          <w:sz w:val="24"/>
        </w:rPr>
        <w:t>70%</w:t>
      </w:r>
      <w:r w:rsidRPr="00E827AB">
        <w:rPr>
          <w:sz w:val="24"/>
        </w:rPr>
        <w:t>經費予該</w:t>
      </w:r>
      <w:r w:rsidRPr="00E827AB">
        <w:rPr>
          <w:rFonts w:hint="eastAsia"/>
          <w:sz w:val="24"/>
        </w:rPr>
        <w:t>提案</w:t>
      </w:r>
      <w:r w:rsidRPr="00E827AB">
        <w:rPr>
          <w:sz w:val="24"/>
        </w:rPr>
        <w:t>單位。</w:t>
      </w:r>
    </w:p>
    <w:p w:rsidR="001175EE" w:rsidRPr="00E827AB" w:rsidRDefault="001175EE" w:rsidP="00CB7333">
      <w:pPr>
        <w:numPr>
          <w:ilvl w:val="0"/>
          <w:numId w:val="13"/>
        </w:numPr>
        <w:ind w:left="709" w:hanging="425"/>
        <w:rPr>
          <w:sz w:val="24"/>
        </w:rPr>
      </w:pPr>
      <w:r w:rsidRPr="00E827AB">
        <w:rPr>
          <w:sz w:val="24"/>
        </w:rPr>
        <w:t>第二期款：</w:t>
      </w:r>
      <w:r w:rsidRPr="00E827AB">
        <w:rPr>
          <w:rFonts w:hint="eastAsia"/>
          <w:sz w:val="24"/>
        </w:rPr>
        <w:t>提案</w:t>
      </w:r>
      <w:r w:rsidRPr="00E827AB">
        <w:rPr>
          <w:sz w:val="24"/>
        </w:rPr>
        <w:t>單位提出結案成果報告後一個月內撥付餘款</w:t>
      </w:r>
      <w:r w:rsidRPr="00E827AB">
        <w:rPr>
          <w:sz w:val="24"/>
        </w:rPr>
        <w:t>30%</w:t>
      </w:r>
      <w:r w:rsidRPr="00E827AB">
        <w:rPr>
          <w:sz w:val="24"/>
        </w:rPr>
        <w:t>。</w:t>
      </w:r>
    </w:p>
    <w:p w:rsidR="001175EE" w:rsidRPr="00E827AB" w:rsidRDefault="001175EE" w:rsidP="00CB7333">
      <w:pPr>
        <w:numPr>
          <w:ilvl w:val="0"/>
          <w:numId w:val="13"/>
        </w:numPr>
        <w:ind w:left="709" w:hanging="425"/>
        <w:rPr>
          <w:sz w:val="24"/>
        </w:rPr>
      </w:pPr>
      <w:r w:rsidRPr="00E827AB">
        <w:rPr>
          <w:sz w:val="24"/>
        </w:rPr>
        <w:t>所有款項不得變更用途使用，如有挪用情事</w:t>
      </w:r>
      <w:r w:rsidRPr="00E827AB">
        <w:rPr>
          <w:rFonts w:hint="eastAsia"/>
          <w:sz w:val="24"/>
        </w:rPr>
        <w:t>，經查屬實，</w:t>
      </w:r>
      <w:r w:rsidRPr="00E827AB">
        <w:rPr>
          <w:sz w:val="24"/>
        </w:rPr>
        <w:t>除廢止其資格外，信義房屋將</w:t>
      </w:r>
      <w:r w:rsidRPr="00E827AB">
        <w:rPr>
          <w:rFonts w:hint="eastAsia"/>
          <w:sz w:val="24"/>
        </w:rPr>
        <w:t>追回所獲獎項與獎勵金，提案單位不得異議</w:t>
      </w:r>
      <w:r w:rsidRPr="00E827AB">
        <w:rPr>
          <w:sz w:val="24"/>
        </w:rPr>
        <w:t>。</w:t>
      </w:r>
    </w:p>
    <w:p w:rsidR="00E27CCA" w:rsidRPr="00E827AB" w:rsidRDefault="00E27CCA" w:rsidP="001175EE">
      <w:pPr>
        <w:rPr>
          <w:b/>
          <w:sz w:val="24"/>
          <w:shd w:val="pct15" w:color="auto" w:fill="FFFFFF"/>
        </w:rPr>
      </w:pPr>
    </w:p>
    <w:p w:rsidR="001175EE" w:rsidRPr="00E827AB" w:rsidRDefault="0068336B" w:rsidP="001175EE">
      <w:pPr>
        <w:rPr>
          <w:b/>
          <w:sz w:val="24"/>
          <w:shd w:val="pct15" w:color="auto" w:fill="FFFFFF"/>
        </w:rPr>
      </w:pPr>
      <w:r w:rsidRPr="00E827AB">
        <w:rPr>
          <w:rFonts w:hint="eastAsia"/>
          <w:b/>
          <w:sz w:val="24"/>
          <w:shd w:val="pct15" w:color="auto" w:fill="FFFFFF"/>
        </w:rPr>
        <w:t>拾</w:t>
      </w:r>
      <w:r w:rsidR="00E827AB">
        <w:rPr>
          <w:rFonts w:hint="eastAsia"/>
          <w:b/>
          <w:sz w:val="24"/>
          <w:shd w:val="pct15" w:color="auto" w:fill="FFFFFF"/>
        </w:rPr>
        <w:t>壹</w:t>
      </w:r>
      <w:r w:rsidR="001175EE" w:rsidRPr="00E827AB">
        <w:rPr>
          <w:b/>
          <w:sz w:val="24"/>
          <w:shd w:val="pct15" w:color="auto" w:fill="FFFFFF"/>
        </w:rPr>
        <w:t>、其他</w:t>
      </w:r>
    </w:p>
    <w:p w:rsidR="008C4654" w:rsidRPr="004242E8" w:rsidRDefault="008C4654" w:rsidP="00BD1757">
      <w:pPr>
        <w:numPr>
          <w:ilvl w:val="0"/>
          <w:numId w:val="14"/>
        </w:numPr>
        <w:ind w:left="709" w:hanging="425"/>
        <w:rPr>
          <w:sz w:val="24"/>
        </w:rPr>
      </w:pPr>
      <w:r w:rsidRPr="004242E8">
        <w:rPr>
          <w:rFonts w:hint="eastAsia"/>
          <w:sz w:val="24"/>
        </w:rPr>
        <w:t>若您為大專院校學生，且提報計畫為農村培根社區，鼓勵及推薦您併同報名行政院農業委員會水土保持局主辦之「大專生洄游農村計畫」</w:t>
      </w:r>
      <w:r w:rsidRPr="004242E8">
        <w:rPr>
          <w:rFonts w:hint="eastAsia"/>
          <w:sz w:val="24"/>
        </w:rPr>
        <w:t>(</w:t>
      </w:r>
      <w:r w:rsidRPr="004242E8">
        <w:rPr>
          <w:rFonts w:hint="eastAsia"/>
          <w:sz w:val="24"/>
        </w:rPr>
        <w:t>該計畫於</w:t>
      </w:r>
      <w:r w:rsidRPr="004242E8">
        <w:rPr>
          <w:rFonts w:hint="eastAsia"/>
          <w:sz w:val="24"/>
        </w:rPr>
        <w:t>2015</w:t>
      </w:r>
      <w:r w:rsidRPr="004242E8">
        <w:rPr>
          <w:rFonts w:hint="eastAsia"/>
          <w:sz w:val="24"/>
        </w:rPr>
        <w:t>年獲得全球教育創新獎</w:t>
      </w:r>
      <w:r w:rsidRPr="004242E8">
        <w:rPr>
          <w:rFonts w:hint="eastAsia"/>
          <w:sz w:val="24"/>
        </w:rPr>
        <w:t>-</w:t>
      </w:r>
      <w:r w:rsidRPr="004242E8">
        <w:rPr>
          <w:rFonts w:hint="eastAsia"/>
          <w:sz w:val="24"/>
        </w:rPr>
        <w:t>亞洲區銅獎</w:t>
      </w:r>
      <w:r w:rsidRPr="004242E8">
        <w:rPr>
          <w:rFonts w:hint="eastAsia"/>
          <w:sz w:val="24"/>
        </w:rPr>
        <w:t>)</w:t>
      </w:r>
      <w:r w:rsidRPr="004242E8">
        <w:rPr>
          <w:rFonts w:hint="eastAsia"/>
          <w:sz w:val="24"/>
        </w:rPr>
        <w:t>，發揮所長，參與農村社區公共事務，攜手讓明天變更好</w:t>
      </w:r>
      <w:r w:rsidRPr="004242E8">
        <w:rPr>
          <w:rFonts w:hint="eastAsia"/>
          <w:sz w:val="24"/>
        </w:rPr>
        <w:t xml:space="preserve">! </w:t>
      </w:r>
      <w:r w:rsidRPr="004242E8">
        <w:rPr>
          <w:rFonts w:hint="eastAsia"/>
          <w:sz w:val="24"/>
        </w:rPr>
        <w:t>詳情請上「大專生洄游農村」官方網站查詢</w:t>
      </w:r>
      <w:hyperlink r:id="rId10" w:history="1">
        <w:r w:rsidRPr="004242E8">
          <w:rPr>
            <w:rStyle w:val="a6"/>
            <w:sz w:val="24"/>
          </w:rPr>
          <w:t>http://ruralyoung.swcb.gov.tw/</w:t>
        </w:r>
      </w:hyperlink>
      <w:r w:rsidRPr="004242E8">
        <w:rPr>
          <w:rFonts w:hint="eastAsia"/>
          <w:sz w:val="24"/>
        </w:rPr>
        <w:t>。</w:t>
      </w:r>
    </w:p>
    <w:p w:rsidR="00BD1757" w:rsidRPr="00E827AB" w:rsidRDefault="00BD1757" w:rsidP="00BD1757">
      <w:pPr>
        <w:numPr>
          <w:ilvl w:val="0"/>
          <w:numId w:val="14"/>
        </w:numPr>
        <w:ind w:left="709" w:hanging="425"/>
        <w:rPr>
          <w:sz w:val="24"/>
        </w:rPr>
      </w:pPr>
      <w:r w:rsidRPr="00E827AB">
        <w:rPr>
          <w:rFonts w:hint="eastAsia"/>
          <w:sz w:val="24"/>
        </w:rPr>
        <w:t>為順利推動及永續經營本公益活動，主辦單位將保留報名者所提供之一切資料，作為日後國內聯絡、宣傳本公益活動及確認報名者身分之用，報名者依據個人資料保護法規定，擁有查詢、閱覽、複製、更正、刪除等權利。惟若報名者拒絕提供相關個人資料或請求增刪修改主辦單位所保留之資料，而主辦單位因此未能聯絡報名者，或確認報名者身分時，均視為自動放棄參與資格。</w:t>
      </w:r>
    </w:p>
    <w:p w:rsidR="00DA5A02" w:rsidRPr="00E827AB" w:rsidRDefault="00D3118A" w:rsidP="00BD1757">
      <w:pPr>
        <w:numPr>
          <w:ilvl w:val="0"/>
          <w:numId w:val="14"/>
        </w:numPr>
        <w:ind w:left="709" w:hanging="425"/>
        <w:rPr>
          <w:sz w:val="24"/>
        </w:rPr>
      </w:pPr>
      <w:r w:rsidRPr="00E827AB">
        <w:rPr>
          <w:rFonts w:hint="eastAsia"/>
          <w:sz w:val="24"/>
        </w:rPr>
        <w:t>報名者所提供</w:t>
      </w:r>
      <w:r w:rsidR="00DA5A02" w:rsidRPr="00E827AB">
        <w:rPr>
          <w:rFonts w:hint="eastAsia"/>
          <w:sz w:val="24"/>
        </w:rPr>
        <w:t>各項</w:t>
      </w:r>
      <w:r w:rsidRPr="00E827AB">
        <w:rPr>
          <w:rFonts w:hint="eastAsia"/>
          <w:sz w:val="24"/>
        </w:rPr>
        <w:t>的</w:t>
      </w:r>
      <w:r w:rsidR="00DA5A02" w:rsidRPr="00E827AB">
        <w:rPr>
          <w:rFonts w:hint="eastAsia"/>
          <w:sz w:val="24"/>
        </w:rPr>
        <w:t>資料如有與事實不符或侵害他人權益</w:t>
      </w:r>
      <w:r w:rsidRPr="00E827AB">
        <w:rPr>
          <w:rFonts w:hint="eastAsia"/>
          <w:sz w:val="24"/>
        </w:rPr>
        <w:t>(</w:t>
      </w:r>
      <w:r w:rsidRPr="00E827AB">
        <w:rPr>
          <w:rFonts w:hint="eastAsia"/>
          <w:sz w:val="24"/>
        </w:rPr>
        <w:t>著作權、商標權、專利權、智慧財產權等或違反一切法令之相關情事</w:t>
      </w:r>
      <w:r w:rsidRPr="00E827AB">
        <w:rPr>
          <w:rFonts w:hint="eastAsia"/>
          <w:sz w:val="24"/>
        </w:rPr>
        <w:t>)</w:t>
      </w:r>
      <w:r w:rsidR="00DA5A02" w:rsidRPr="00E827AB">
        <w:rPr>
          <w:rFonts w:hint="eastAsia"/>
          <w:sz w:val="24"/>
        </w:rPr>
        <w:t>之情況，主辦單位有權取消該單位其參賽或得獎資格</w:t>
      </w:r>
      <w:r w:rsidRPr="00E827AB">
        <w:rPr>
          <w:rFonts w:hint="eastAsia"/>
          <w:sz w:val="24"/>
        </w:rPr>
        <w:t>。</w:t>
      </w:r>
    </w:p>
    <w:p w:rsidR="00DA5A02" w:rsidRPr="00E827AB" w:rsidRDefault="00DA5A02" w:rsidP="00BD1757">
      <w:pPr>
        <w:numPr>
          <w:ilvl w:val="0"/>
          <w:numId w:val="14"/>
        </w:numPr>
        <w:ind w:left="709" w:hanging="425"/>
        <w:rPr>
          <w:sz w:val="24"/>
        </w:rPr>
      </w:pPr>
      <w:r w:rsidRPr="00E827AB">
        <w:rPr>
          <w:rFonts w:hint="eastAsia"/>
          <w:sz w:val="24"/>
        </w:rPr>
        <w:t>本活動相關事項以公佈於本網站上的資料為主，主辦單位保留調整與詮釋活動內容與辦法之權利。</w:t>
      </w:r>
    </w:p>
    <w:p w:rsidR="001175EE" w:rsidRPr="00E827AB" w:rsidRDefault="00BB51A5" w:rsidP="001175EE">
      <w:pPr>
        <w:widowControl/>
        <w:jc w:val="left"/>
        <w:rPr>
          <w:sz w:val="24"/>
        </w:rPr>
      </w:pPr>
      <w:r w:rsidRPr="00BB51A5">
        <w:rPr>
          <w:rFonts w:hint="eastAsia"/>
          <w:sz w:val="24"/>
        </w:rPr>
        <w:t>201</w:t>
      </w:r>
      <w:r w:rsidR="00BE6517">
        <w:rPr>
          <w:rFonts w:hint="eastAsia"/>
          <w:sz w:val="24"/>
        </w:rPr>
        <w:t>6</w:t>
      </w:r>
      <w:r w:rsidRPr="00BB51A5">
        <w:rPr>
          <w:rFonts w:hint="eastAsia"/>
          <w:sz w:val="24"/>
        </w:rPr>
        <w:t>全民社造行動計畫獎助辦法</w:t>
      </w:r>
      <w:r w:rsidR="001175EE" w:rsidRPr="00E827AB">
        <w:rPr>
          <w:rFonts w:hAnsi="標楷體"/>
          <w:sz w:val="24"/>
        </w:rPr>
        <w:t>更多訊息請洽</w:t>
      </w:r>
    </w:p>
    <w:p w:rsidR="001175EE" w:rsidRPr="00E827AB" w:rsidRDefault="001175EE" w:rsidP="001175EE">
      <w:pPr>
        <w:widowControl/>
        <w:jc w:val="left"/>
        <w:rPr>
          <w:sz w:val="24"/>
        </w:rPr>
      </w:pPr>
      <w:r w:rsidRPr="00E827AB">
        <w:rPr>
          <w:rFonts w:hAnsi="標楷體"/>
          <w:sz w:val="24"/>
        </w:rPr>
        <w:lastRenderedPageBreak/>
        <w:t>活動專線：</w:t>
      </w:r>
      <w:r w:rsidRPr="00E827AB">
        <w:rPr>
          <w:sz w:val="24"/>
        </w:rPr>
        <w:t>0800-88-4718</w:t>
      </w:r>
    </w:p>
    <w:p w:rsidR="001175EE" w:rsidRPr="00E827AB" w:rsidRDefault="001175EE" w:rsidP="001175EE">
      <w:pPr>
        <w:widowControl/>
        <w:jc w:val="left"/>
        <w:rPr>
          <w:sz w:val="24"/>
        </w:rPr>
      </w:pPr>
      <w:r w:rsidRPr="00E827AB">
        <w:rPr>
          <w:rFonts w:hAnsi="標楷體"/>
          <w:sz w:val="24"/>
        </w:rPr>
        <w:t>活動網址：</w:t>
      </w:r>
      <w:r w:rsidRPr="00E827AB">
        <w:rPr>
          <w:rFonts w:hAnsi="新細明體"/>
          <w:sz w:val="24"/>
          <w:u w:val="single"/>
        </w:rPr>
        <w:t>http://www.sinyi.com.tw/community/</w:t>
      </w:r>
    </w:p>
    <w:p w:rsidR="001175EE" w:rsidRPr="00E827AB" w:rsidRDefault="001175EE" w:rsidP="001175EE">
      <w:pPr>
        <w:widowControl/>
        <w:ind w:left="240" w:hanging="240"/>
        <w:jc w:val="left"/>
        <w:rPr>
          <w:rFonts w:ascii="新細明體" w:hAnsi="新細明體"/>
        </w:rPr>
      </w:pPr>
      <w:r w:rsidRPr="00E827AB">
        <w:rPr>
          <w:rFonts w:hAnsi="標楷體"/>
          <w:sz w:val="24"/>
        </w:rPr>
        <w:t>聯絡地址：</w:t>
      </w:r>
      <w:r w:rsidRPr="00E827AB">
        <w:rPr>
          <w:sz w:val="24"/>
        </w:rPr>
        <w:t>110</w:t>
      </w:r>
      <w:r w:rsidRPr="00E827AB">
        <w:rPr>
          <w:rFonts w:hAnsi="標楷體"/>
          <w:sz w:val="24"/>
        </w:rPr>
        <w:t>台北市信義區信義路</w:t>
      </w:r>
      <w:r w:rsidRPr="00E827AB">
        <w:rPr>
          <w:sz w:val="24"/>
        </w:rPr>
        <w:t>5</w:t>
      </w:r>
      <w:r w:rsidRPr="00E827AB">
        <w:rPr>
          <w:rFonts w:hAnsi="標楷體"/>
          <w:sz w:val="24"/>
        </w:rPr>
        <w:t>段</w:t>
      </w:r>
      <w:r w:rsidRPr="00E827AB">
        <w:rPr>
          <w:sz w:val="24"/>
        </w:rPr>
        <w:t>100</w:t>
      </w:r>
      <w:r w:rsidRPr="00E827AB">
        <w:rPr>
          <w:rFonts w:hAnsi="標楷體"/>
          <w:sz w:val="24"/>
        </w:rPr>
        <w:t>號</w:t>
      </w:r>
      <w:r w:rsidRPr="00E827AB">
        <w:rPr>
          <w:sz w:val="24"/>
        </w:rPr>
        <w:t>B2</w:t>
      </w:r>
    </w:p>
    <w:p w:rsidR="005706C8" w:rsidRPr="00E827AB" w:rsidRDefault="005706C8" w:rsidP="00F57EEE">
      <w:pPr>
        <w:spacing w:line="0" w:lineRule="atLeast"/>
        <w:jc w:val="right"/>
      </w:pPr>
    </w:p>
    <w:sectPr w:rsidR="005706C8" w:rsidRPr="00E827AB" w:rsidSect="00376C95">
      <w:footerReference w:type="even" r:id="rId11"/>
      <w:footerReference w:type="default" r:id="rId12"/>
      <w:pgSz w:w="11906" w:h="16838"/>
      <w:pgMar w:top="1440" w:right="1191" w:bottom="1440"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A4F" w:rsidRDefault="00106A4F">
      <w:r>
        <w:separator/>
      </w:r>
    </w:p>
  </w:endnote>
  <w:endnote w:type="continuationSeparator" w:id="0">
    <w:p w:rsidR="00106A4F" w:rsidRDefault="0010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22" w:rsidRDefault="00FA1A05" w:rsidP="00BA0EAC">
    <w:pPr>
      <w:pStyle w:val="a3"/>
      <w:framePr w:wrap="around" w:vAnchor="text" w:hAnchor="margin" w:xAlign="right" w:y="1"/>
      <w:rPr>
        <w:rStyle w:val="a5"/>
      </w:rPr>
    </w:pPr>
    <w:r>
      <w:rPr>
        <w:rStyle w:val="a5"/>
      </w:rPr>
      <w:fldChar w:fldCharType="begin"/>
    </w:r>
    <w:r w:rsidR="00C17522">
      <w:rPr>
        <w:rStyle w:val="a5"/>
      </w:rPr>
      <w:instrText xml:space="preserve">PAGE  </w:instrText>
    </w:r>
    <w:r>
      <w:rPr>
        <w:rStyle w:val="a5"/>
      </w:rPr>
      <w:fldChar w:fldCharType="end"/>
    </w:r>
  </w:p>
  <w:p w:rsidR="00C17522" w:rsidRDefault="00C17522" w:rsidP="00BA0E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22" w:rsidRDefault="00FA1A05" w:rsidP="00BA0EAC">
    <w:pPr>
      <w:pStyle w:val="a3"/>
      <w:framePr w:wrap="around" w:vAnchor="text" w:hAnchor="margin" w:xAlign="right" w:y="1"/>
      <w:rPr>
        <w:rStyle w:val="a5"/>
      </w:rPr>
    </w:pPr>
    <w:r>
      <w:rPr>
        <w:rStyle w:val="a5"/>
      </w:rPr>
      <w:fldChar w:fldCharType="begin"/>
    </w:r>
    <w:r w:rsidR="00C17522">
      <w:rPr>
        <w:rStyle w:val="a5"/>
      </w:rPr>
      <w:instrText xml:space="preserve">PAGE  </w:instrText>
    </w:r>
    <w:r>
      <w:rPr>
        <w:rStyle w:val="a5"/>
      </w:rPr>
      <w:fldChar w:fldCharType="separate"/>
    </w:r>
    <w:r w:rsidR="008D5314">
      <w:rPr>
        <w:rStyle w:val="a5"/>
        <w:noProof/>
      </w:rPr>
      <w:t>1</w:t>
    </w:r>
    <w:r>
      <w:rPr>
        <w:rStyle w:val="a5"/>
      </w:rPr>
      <w:fldChar w:fldCharType="end"/>
    </w:r>
  </w:p>
  <w:p w:rsidR="00C17522" w:rsidRDefault="00C17522" w:rsidP="00BA0E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A4F" w:rsidRDefault="00106A4F">
      <w:r>
        <w:separator/>
      </w:r>
    </w:p>
  </w:footnote>
  <w:footnote w:type="continuationSeparator" w:id="0">
    <w:p w:rsidR="00106A4F" w:rsidRDefault="00106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3F7"/>
      </v:shape>
    </w:pict>
  </w:numPicBullet>
  <w:abstractNum w:abstractNumId="0">
    <w:nsid w:val="006B369E"/>
    <w:multiLevelType w:val="hybridMultilevel"/>
    <w:tmpl w:val="18ACE7F4"/>
    <w:lvl w:ilvl="0" w:tplc="04090001">
      <w:start w:val="1"/>
      <w:numFmt w:val="bullet"/>
      <w:lvlText w:val=""/>
      <w:lvlJc w:val="left"/>
      <w:pPr>
        <w:ind w:left="1473" w:hanging="480"/>
      </w:pPr>
      <w:rPr>
        <w:rFonts w:ascii="Wingdings" w:hAnsi="Wingdings" w:hint="default"/>
        <w:b w:val="0"/>
        <w:lang w:val="en-US"/>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
    <w:nsid w:val="01D5755B"/>
    <w:multiLevelType w:val="hybridMultilevel"/>
    <w:tmpl w:val="0ADACE9A"/>
    <w:lvl w:ilvl="0" w:tplc="04090001">
      <w:start w:val="1"/>
      <w:numFmt w:val="bullet"/>
      <w:lvlText w:val=""/>
      <w:lvlJc w:val="left"/>
      <w:pPr>
        <w:ind w:left="2040" w:hanging="480"/>
      </w:pPr>
      <w:rPr>
        <w:rFonts w:ascii="Wingdings" w:hAnsi="Wingdings" w:hint="default"/>
      </w:rPr>
    </w:lvl>
    <w:lvl w:ilvl="1" w:tplc="04090003">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2">
    <w:nsid w:val="02372763"/>
    <w:multiLevelType w:val="hybridMultilevel"/>
    <w:tmpl w:val="235AB7CE"/>
    <w:lvl w:ilvl="0" w:tplc="6EA8C3FC">
      <w:start w:val="1"/>
      <w:numFmt w:val="decimal"/>
      <w:lvlText w:val="%1、"/>
      <w:lvlJc w:val="left"/>
      <w:pPr>
        <w:tabs>
          <w:tab w:val="num" w:pos="1070"/>
        </w:tabs>
        <w:ind w:left="107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500080D"/>
    <w:multiLevelType w:val="hybridMultilevel"/>
    <w:tmpl w:val="260C25CC"/>
    <w:lvl w:ilvl="0" w:tplc="04090001">
      <w:start w:val="1"/>
      <w:numFmt w:val="bullet"/>
      <w:lvlText w:val=""/>
      <w:lvlJc w:val="left"/>
      <w:pPr>
        <w:ind w:left="2040" w:hanging="480"/>
      </w:pPr>
      <w:rPr>
        <w:rFonts w:ascii="Wingdings" w:hAnsi="Wingdings" w:hint="default"/>
        <w:b w:val="0"/>
        <w:lang w:val="en-US"/>
      </w:rPr>
    </w:lvl>
    <w:lvl w:ilvl="1" w:tplc="04090003">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4">
    <w:nsid w:val="05F83660"/>
    <w:multiLevelType w:val="hybridMultilevel"/>
    <w:tmpl w:val="9FB692C4"/>
    <w:lvl w:ilvl="0" w:tplc="99C83188">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A3D6F70"/>
    <w:multiLevelType w:val="hybridMultilevel"/>
    <w:tmpl w:val="B38C8AF8"/>
    <w:lvl w:ilvl="0" w:tplc="DCD0C978">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6">
    <w:nsid w:val="101E7089"/>
    <w:multiLevelType w:val="hybridMultilevel"/>
    <w:tmpl w:val="B3740268"/>
    <w:lvl w:ilvl="0" w:tplc="882CA95E">
      <w:start w:val="1"/>
      <w:numFmt w:val="decimal"/>
      <w:lvlText w:val="%1、"/>
      <w:lvlJc w:val="left"/>
      <w:pPr>
        <w:tabs>
          <w:tab w:val="num" w:pos="1229"/>
        </w:tabs>
        <w:ind w:left="1229" w:hanging="360"/>
      </w:pPr>
      <w:rPr>
        <w:rFonts w:ascii="Times New Roman" w:eastAsia="標楷體" w:hAnsi="Times New Roman" w:cs="Times New Roman"/>
      </w:rPr>
    </w:lvl>
    <w:lvl w:ilvl="1" w:tplc="04090019">
      <w:start w:val="1"/>
      <w:numFmt w:val="ideographTraditional"/>
      <w:lvlText w:val="%2、"/>
      <w:lvlJc w:val="left"/>
      <w:pPr>
        <w:tabs>
          <w:tab w:val="num" w:pos="1829"/>
        </w:tabs>
        <w:ind w:left="1829" w:hanging="480"/>
      </w:pPr>
    </w:lvl>
    <w:lvl w:ilvl="2" w:tplc="0409001B" w:tentative="1">
      <w:start w:val="1"/>
      <w:numFmt w:val="lowerRoman"/>
      <w:lvlText w:val="%3."/>
      <w:lvlJc w:val="right"/>
      <w:pPr>
        <w:tabs>
          <w:tab w:val="num" w:pos="2309"/>
        </w:tabs>
        <w:ind w:left="2309" w:hanging="480"/>
      </w:pPr>
    </w:lvl>
    <w:lvl w:ilvl="3" w:tplc="0409000F" w:tentative="1">
      <w:start w:val="1"/>
      <w:numFmt w:val="decimal"/>
      <w:lvlText w:val="%4."/>
      <w:lvlJc w:val="left"/>
      <w:pPr>
        <w:tabs>
          <w:tab w:val="num" w:pos="2789"/>
        </w:tabs>
        <w:ind w:left="2789" w:hanging="480"/>
      </w:pPr>
    </w:lvl>
    <w:lvl w:ilvl="4" w:tplc="04090019" w:tentative="1">
      <w:start w:val="1"/>
      <w:numFmt w:val="ideographTraditional"/>
      <w:lvlText w:val="%5、"/>
      <w:lvlJc w:val="left"/>
      <w:pPr>
        <w:tabs>
          <w:tab w:val="num" w:pos="3269"/>
        </w:tabs>
        <w:ind w:left="3269" w:hanging="480"/>
      </w:pPr>
    </w:lvl>
    <w:lvl w:ilvl="5" w:tplc="0409001B" w:tentative="1">
      <w:start w:val="1"/>
      <w:numFmt w:val="lowerRoman"/>
      <w:lvlText w:val="%6."/>
      <w:lvlJc w:val="right"/>
      <w:pPr>
        <w:tabs>
          <w:tab w:val="num" w:pos="3749"/>
        </w:tabs>
        <w:ind w:left="3749" w:hanging="480"/>
      </w:pPr>
    </w:lvl>
    <w:lvl w:ilvl="6" w:tplc="0409000F" w:tentative="1">
      <w:start w:val="1"/>
      <w:numFmt w:val="decimal"/>
      <w:lvlText w:val="%7."/>
      <w:lvlJc w:val="left"/>
      <w:pPr>
        <w:tabs>
          <w:tab w:val="num" w:pos="4229"/>
        </w:tabs>
        <w:ind w:left="4229" w:hanging="480"/>
      </w:pPr>
    </w:lvl>
    <w:lvl w:ilvl="7" w:tplc="04090019" w:tentative="1">
      <w:start w:val="1"/>
      <w:numFmt w:val="ideographTraditional"/>
      <w:lvlText w:val="%8、"/>
      <w:lvlJc w:val="left"/>
      <w:pPr>
        <w:tabs>
          <w:tab w:val="num" w:pos="4709"/>
        </w:tabs>
        <w:ind w:left="4709" w:hanging="480"/>
      </w:pPr>
    </w:lvl>
    <w:lvl w:ilvl="8" w:tplc="0409001B" w:tentative="1">
      <w:start w:val="1"/>
      <w:numFmt w:val="lowerRoman"/>
      <w:lvlText w:val="%9."/>
      <w:lvlJc w:val="right"/>
      <w:pPr>
        <w:tabs>
          <w:tab w:val="num" w:pos="5189"/>
        </w:tabs>
        <w:ind w:left="5189" w:hanging="480"/>
      </w:pPr>
    </w:lvl>
  </w:abstractNum>
  <w:abstractNum w:abstractNumId="7">
    <w:nsid w:val="19B85F90"/>
    <w:multiLevelType w:val="hybridMultilevel"/>
    <w:tmpl w:val="AC8C2CE2"/>
    <w:lvl w:ilvl="0" w:tplc="DA081622">
      <w:start w:val="10"/>
      <w:numFmt w:val="bullet"/>
      <w:lvlText w:val="◎"/>
      <w:lvlJc w:val="left"/>
      <w:pPr>
        <w:ind w:left="1829" w:hanging="480"/>
      </w:pPr>
      <w:rPr>
        <w:rFonts w:ascii="標楷體" w:eastAsia="標楷體" w:hAnsi="標楷體" w:cs="Times New Roman" w:hint="eastAsia"/>
        <w:b w:val="0"/>
        <w:lang w:val="en-US"/>
      </w:rPr>
    </w:lvl>
    <w:lvl w:ilvl="1" w:tplc="04090003" w:tentative="1">
      <w:start w:val="1"/>
      <w:numFmt w:val="bullet"/>
      <w:lvlText w:val=""/>
      <w:lvlJc w:val="left"/>
      <w:pPr>
        <w:ind w:left="2309" w:hanging="480"/>
      </w:pPr>
      <w:rPr>
        <w:rFonts w:ascii="Wingdings" w:hAnsi="Wingdings" w:hint="default"/>
      </w:rPr>
    </w:lvl>
    <w:lvl w:ilvl="2" w:tplc="04090005" w:tentative="1">
      <w:start w:val="1"/>
      <w:numFmt w:val="bullet"/>
      <w:lvlText w:val=""/>
      <w:lvlJc w:val="left"/>
      <w:pPr>
        <w:ind w:left="2789" w:hanging="480"/>
      </w:pPr>
      <w:rPr>
        <w:rFonts w:ascii="Wingdings" w:hAnsi="Wingdings" w:hint="default"/>
      </w:rPr>
    </w:lvl>
    <w:lvl w:ilvl="3" w:tplc="04090001" w:tentative="1">
      <w:start w:val="1"/>
      <w:numFmt w:val="bullet"/>
      <w:lvlText w:val=""/>
      <w:lvlJc w:val="left"/>
      <w:pPr>
        <w:ind w:left="3269" w:hanging="480"/>
      </w:pPr>
      <w:rPr>
        <w:rFonts w:ascii="Wingdings" w:hAnsi="Wingdings" w:hint="default"/>
      </w:rPr>
    </w:lvl>
    <w:lvl w:ilvl="4" w:tplc="04090003" w:tentative="1">
      <w:start w:val="1"/>
      <w:numFmt w:val="bullet"/>
      <w:lvlText w:val=""/>
      <w:lvlJc w:val="left"/>
      <w:pPr>
        <w:ind w:left="3749" w:hanging="480"/>
      </w:pPr>
      <w:rPr>
        <w:rFonts w:ascii="Wingdings" w:hAnsi="Wingdings" w:hint="default"/>
      </w:rPr>
    </w:lvl>
    <w:lvl w:ilvl="5" w:tplc="04090005" w:tentative="1">
      <w:start w:val="1"/>
      <w:numFmt w:val="bullet"/>
      <w:lvlText w:val=""/>
      <w:lvlJc w:val="left"/>
      <w:pPr>
        <w:ind w:left="4229" w:hanging="480"/>
      </w:pPr>
      <w:rPr>
        <w:rFonts w:ascii="Wingdings" w:hAnsi="Wingdings" w:hint="default"/>
      </w:rPr>
    </w:lvl>
    <w:lvl w:ilvl="6" w:tplc="04090001" w:tentative="1">
      <w:start w:val="1"/>
      <w:numFmt w:val="bullet"/>
      <w:lvlText w:val=""/>
      <w:lvlJc w:val="left"/>
      <w:pPr>
        <w:ind w:left="4709" w:hanging="480"/>
      </w:pPr>
      <w:rPr>
        <w:rFonts w:ascii="Wingdings" w:hAnsi="Wingdings" w:hint="default"/>
      </w:rPr>
    </w:lvl>
    <w:lvl w:ilvl="7" w:tplc="04090003" w:tentative="1">
      <w:start w:val="1"/>
      <w:numFmt w:val="bullet"/>
      <w:lvlText w:val=""/>
      <w:lvlJc w:val="left"/>
      <w:pPr>
        <w:ind w:left="5189" w:hanging="480"/>
      </w:pPr>
      <w:rPr>
        <w:rFonts w:ascii="Wingdings" w:hAnsi="Wingdings" w:hint="default"/>
      </w:rPr>
    </w:lvl>
    <w:lvl w:ilvl="8" w:tplc="04090005" w:tentative="1">
      <w:start w:val="1"/>
      <w:numFmt w:val="bullet"/>
      <w:lvlText w:val=""/>
      <w:lvlJc w:val="left"/>
      <w:pPr>
        <w:ind w:left="5669" w:hanging="480"/>
      </w:pPr>
      <w:rPr>
        <w:rFonts w:ascii="Wingdings" w:hAnsi="Wingdings" w:hint="default"/>
      </w:rPr>
    </w:lvl>
  </w:abstractNum>
  <w:abstractNum w:abstractNumId="8">
    <w:nsid w:val="1AB83C08"/>
    <w:multiLevelType w:val="hybridMultilevel"/>
    <w:tmpl w:val="CBAAE76E"/>
    <w:lvl w:ilvl="0" w:tplc="04090001">
      <w:start w:val="1"/>
      <w:numFmt w:val="bullet"/>
      <w:lvlText w:val=""/>
      <w:lvlJc w:val="left"/>
      <w:pPr>
        <w:ind w:left="2040" w:hanging="480"/>
      </w:pPr>
      <w:rPr>
        <w:rFonts w:ascii="Wingdings" w:hAnsi="Wingdings" w:hint="default"/>
        <w:b w:val="0"/>
        <w:lang w:val="en-US"/>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9">
    <w:nsid w:val="1AD52616"/>
    <w:multiLevelType w:val="hybridMultilevel"/>
    <w:tmpl w:val="922E95B8"/>
    <w:lvl w:ilvl="0" w:tplc="C3787324">
      <w:start w:val="1"/>
      <w:numFmt w:val="decimal"/>
      <w:lvlText w:val="%1、"/>
      <w:lvlJc w:val="left"/>
      <w:pPr>
        <w:ind w:left="991" w:hanging="375"/>
      </w:pPr>
      <w:rPr>
        <w:rFonts w:hint="default"/>
      </w:rPr>
    </w:lvl>
    <w:lvl w:ilvl="1" w:tplc="04090019">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10">
    <w:nsid w:val="1AE044F8"/>
    <w:multiLevelType w:val="hybridMultilevel"/>
    <w:tmpl w:val="542C9FF4"/>
    <w:lvl w:ilvl="0" w:tplc="04090001">
      <w:start w:val="1"/>
      <w:numFmt w:val="bullet"/>
      <w:lvlText w:val=""/>
      <w:lvlJc w:val="left"/>
      <w:pPr>
        <w:ind w:left="1095" w:hanging="480"/>
      </w:pPr>
      <w:rPr>
        <w:rFonts w:ascii="Wingdings" w:hAnsi="Wingdings" w:hint="default"/>
        <w:b w:val="0"/>
        <w:lang w:val="en-US"/>
      </w:rPr>
    </w:lvl>
    <w:lvl w:ilvl="1" w:tplc="04090003" w:tentative="1">
      <w:start w:val="1"/>
      <w:numFmt w:val="bullet"/>
      <w:lvlText w:val=""/>
      <w:lvlJc w:val="left"/>
      <w:pPr>
        <w:ind w:left="1575" w:hanging="480"/>
      </w:pPr>
      <w:rPr>
        <w:rFonts w:ascii="Wingdings" w:hAnsi="Wingdings" w:hint="default"/>
      </w:rPr>
    </w:lvl>
    <w:lvl w:ilvl="2" w:tplc="04090005" w:tentative="1">
      <w:start w:val="1"/>
      <w:numFmt w:val="bullet"/>
      <w:lvlText w:val=""/>
      <w:lvlJc w:val="left"/>
      <w:pPr>
        <w:ind w:left="2055" w:hanging="480"/>
      </w:pPr>
      <w:rPr>
        <w:rFonts w:ascii="Wingdings" w:hAnsi="Wingdings" w:hint="default"/>
      </w:rPr>
    </w:lvl>
    <w:lvl w:ilvl="3" w:tplc="04090001" w:tentative="1">
      <w:start w:val="1"/>
      <w:numFmt w:val="bullet"/>
      <w:lvlText w:val=""/>
      <w:lvlJc w:val="left"/>
      <w:pPr>
        <w:ind w:left="2535" w:hanging="480"/>
      </w:pPr>
      <w:rPr>
        <w:rFonts w:ascii="Wingdings" w:hAnsi="Wingdings" w:hint="default"/>
      </w:rPr>
    </w:lvl>
    <w:lvl w:ilvl="4" w:tplc="04090003" w:tentative="1">
      <w:start w:val="1"/>
      <w:numFmt w:val="bullet"/>
      <w:lvlText w:val=""/>
      <w:lvlJc w:val="left"/>
      <w:pPr>
        <w:ind w:left="3015" w:hanging="480"/>
      </w:pPr>
      <w:rPr>
        <w:rFonts w:ascii="Wingdings" w:hAnsi="Wingdings" w:hint="default"/>
      </w:rPr>
    </w:lvl>
    <w:lvl w:ilvl="5" w:tplc="04090005" w:tentative="1">
      <w:start w:val="1"/>
      <w:numFmt w:val="bullet"/>
      <w:lvlText w:val=""/>
      <w:lvlJc w:val="left"/>
      <w:pPr>
        <w:ind w:left="3495" w:hanging="480"/>
      </w:pPr>
      <w:rPr>
        <w:rFonts w:ascii="Wingdings" w:hAnsi="Wingdings" w:hint="default"/>
      </w:rPr>
    </w:lvl>
    <w:lvl w:ilvl="6" w:tplc="04090001" w:tentative="1">
      <w:start w:val="1"/>
      <w:numFmt w:val="bullet"/>
      <w:lvlText w:val=""/>
      <w:lvlJc w:val="left"/>
      <w:pPr>
        <w:ind w:left="3975" w:hanging="480"/>
      </w:pPr>
      <w:rPr>
        <w:rFonts w:ascii="Wingdings" w:hAnsi="Wingdings" w:hint="default"/>
      </w:rPr>
    </w:lvl>
    <w:lvl w:ilvl="7" w:tplc="04090003" w:tentative="1">
      <w:start w:val="1"/>
      <w:numFmt w:val="bullet"/>
      <w:lvlText w:val=""/>
      <w:lvlJc w:val="left"/>
      <w:pPr>
        <w:ind w:left="4455" w:hanging="480"/>
      </w:pPr>
      <w:rPr>
        <w:rFonts w:ascii="Wingdings" w:hAnsi="Wingdings" w:hint="default"/>
      </w:rPr>
    </w:lvl>
    <w:lvl w:ilvl="8" w:tplc="04090005" w:tentative="1">
      <w:start w:val="1"/>
      <w:numFmt w:val="bullet"/>
      <w:lvlText w:val=""/>
      <w:lvlJc w:val="left"/>
      <w:pPr>
        <w:ind w:left="4935" w:hanging="480"/>
      </w:pPr>
      <w:rPr>
        <w:rFonts w:ascii="Wingdings" w:hAnsi="Wingdings" w:hint="default"/>
      </w:rPr>
    </w:lvl>
  </w:abstractNum>
  <w:abstractNum w:abstractNumId="11">
    <w:nsid w:val="1B247056"/>
    <w:multiLevelType w:val="hybridMultilevel"/>
    <w:tmpl w:val="992EF756"/>
    <w:lvl w:ilvl="0" w:tplc="626AD39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E9285E"/>
    <w:multiLevelType w:val="hybridMultilevel"/>
    <w:tmpl w:val="B31A9AE6"/>
    <w:lvl w:ilvl="0" w:tplc="99C83188">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79B6DB3"/>
    <w:multiLevelType w:val="hybridMultilevel"/>
    <w:tmpl w:val="B97E87C6"/>
    <w:lvl w:ilvl="0" w:tplc="860E301A">
      <w:start w:val="1"/>
      <w:numFmt w:val="bullet"/>
      <w:suff w:val="nothing"/>
      <w:lvlText w:val=""/>
      <w:lvlJc w:val="left"/>
      <w:pPr>
        <w:ind w:left="1077" w:hanging="935"/>
      </w:pPr>
      <w:rPr>
        <w:rFonts w:ascii="Wingdings" w:hAnsi="Wingdings" w:hint="default"/>
        <w:b w:val="0"/>
        <w:lang w:val="en-US"/>
      </w:rPr>
    </w:lvl>
    <w:lvl w:ilvl="1" w:tplc="04090003" w:tentative="1">
      <w:start w:val="1"/>
      <w:numFmt w:val="bullet"/>
      <w:lvlText w:val=""/>
      <w:lvlJc w:val="left"/>
      <w:pPr>
        <w:ind w:left="252" w:hanging="480"/>
      </w:pPr>
      <w:rPr>
        <w:rFonts w:ascii="Wingdings" w:hAnsi="Wingdings" w:hint="default"/>
      </w:rPr>
    </w:lvl>
    <w:lvl w:ilvl="2" w:tplc="04090005" w:tentative="1">
      <w:start w:val="1"/>
      <w:numFmt w:val="bullet"/>
      <w:lvlText w:val=""/>
      <w:lvlJc w:val="left"/>
      <w:pPr>
        <w:ind w:left="732" w:hanging="480"/>
      </w:pPr>
      <w:rPr>
        <w:rFonts w:ascii="Wingdings" w:hAnsi="Wingdings" w:hint="default"/>
      </w:rPr>
    </w:lvl>
    <w:lvl w:ilvl="3" w:tplc="04090001" w:tentative="1">
      <w:start w:val="1"/>
      <w:numFmt w:val="bullet"/>
      <w:lvlText w:val=""/>
      <w:lvlJc w:val="left"/>
      <w:pPr>
        <w:ind w:left="1212" w:hanging="480"/>
      </w:pPr>
      <w:rPr>
        <w:rFonts w:ascii="Wingdings" w:hAnsi="Wingdings" w:hint="default"/>
      </w:rPr>
    </w:lvl>
    <w:lvl w:ilvl="4" w:tplc="04090003" w:tentative="1">
      <w:start w:val="1"/>
      <w:numFmt w:val="bullet"/>
      <w:lvlText w:val=""/>
      <w:lvlJc w:val="left"/>
      <w:pPr>
        <w:ind w:left="1692" w:hanging="480"/>
      </w:pPr>
      <w:rPr>
        <w:rFonts w:ascii="Wingdings" w:hAnsi="Wingdings" w:hint="default"/>
      </w:rPr>
    </w:lvl>
    <w:lvl w:ilvl="5" w:tplc="04090005" w:tentative="1">
      <w:start w:val="1"/>
      <w:numFmt w:val="bullet"/>
      <w:lvlText w:val=""/>
      <w:lvlJc w:val="left"/>
      <w:pPr>
        <w:ind w:left="2172" w:hanging="480"/>
      </w:pPr>
      <w:rPr>
        <w:rFonts w:ascii="Wingdings" w:hAnsi="Wingdings" w:hint="default"/>
      </w:rPr>
    </w:lvl>
    <w:lvl w:ilvl="6" w:tplc="04090001" w:tentative="1">
      <w:start w:val="1"/>
      <w:numFmt w:val="bullet"/>
      <w:lvlText w:val=""/>
      <w:lvlJc w:val="left"/>
      <w:pPr>
        <w:ind w:left="2652" w:hanging="480"/>
      </w:pPr>
      <w:rPr>
        <w:rFonts w:ascii="Wingdings" w:hAnsi="Wingdings" w:hint="default"/>
      </w:rPr>
    </w:lvl>
    <w:lvl w:ilvl="7" w:tplc="04090003" w:tentative="1">
      <w:start w:val="1"/>
      <w:numFmt w:val="bullet"/>
      <w:lvlText w:val=""/>
      <w:lvlJc w:val="left"/>
      <w:pPr>
        <w:ind w:left="3132" w:hanging="480"/>
      </w:pPr>
      <w:rPr>
        <w:rFonts w:ascii="Wingdings" w:hAnsi="Wingdings" w:hint="default"/>
      </w:rPr>
    </w:lvl>
    <w:lvl w:ilvl="8" w:tplc="04090005" w:tentative="1">
      <w:start w:val="1"/>
      <w:numFmt w:val="bullet"/>
      <w:lvlText w:val=""/>
      <w:lvlJc w:val="left"/>
      <w:pPr>
        <w:ind w:left="3612" w:hanging="480"/>
      </w:pPr>
      <w:rPr>
        <w:rFonts w:ascii="Wingdings" w:hAnsi="Wingdings" w:hint="default"/>
      </w:rPr>
    </w:lvl>
  </w:abstractNum>
  <w:abstractNum w:abstractNumId="14">
    <w:nsid w:val="3BA32E13"/>
    <w:multiLevelType w:val="hybridMultilevel"/>
    <w:tmpl w:val="71925E1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0831504"/>
    <w:multiLevelType w:val="hybridMultilevel"/>
    <w:tmpl w:val="E982AC54"/>
    <w:lvl w:ilvl="0" w:tplc="16E015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42D268C"/>
    <w:multiLevelType w:val="hybridMultilevel"/>
    <w:tmpl w:val="E982AC54"/>
    <w:lvl w:ilvl="0" w:tplc="16E015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4A658D5"/>
    <w:multiLevelType w:val="hybridMultilevel"/>
    <w:tmpl w:val="30A46AD0"/>
    <w:lvl w:ilvl="0" w:tplc="6EA8C3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5DD7E40"/>
    <w:multiLevelType w:val="hybridMultilevel"/>
    <w:tmpl w:val="5F04A148"/>
    <w:lvl w:ilvl="0" w:tplc="C2A492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F3E3646"/>
    <w:multiLevelType w:val="hybridMultilevel"/>
    <w:tmpl w:val="C2A61246"/>
    <w:lvl w:ilvl="0" w:tplc="04090001">
      <w:start w:val="1"/>
      <w:numFmt w:val="bullet"/>
      <w:lvlText w:val=""/>
      <w:lvlJc w:val="left"/>
      <w:pPr>
        <w:tabs>
          <w:tab w:val="num" w:pos="1070"/>
        </w:tabs>
        <w:ind w:left="1070" w:hanging="36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0785556"/>
    <w:multiLevelType w:val="hybridMultilevel"/>
    <w:tmpl w:val="26922E24"/>
    <w:lvl w:ilvl="0" w:tplc="DA081622">
      <w:start w:val="10"/>
      <w:numFmt w:val="bullet"/>
      <w:lvlText w:val="◎"/>
      <w:lvlJc w:val="left"/>
      <w:pPr>
        <w:ind w:left="480" w:hanging="480"/>
      </w:pPr>
      <w:rPr>
        <w:rFonts w:ascii="標楷體" w:eastAsia="標楷體" w:hAnsi="標楷體" w:cs="Times New Roman" w:hint="eastAsia"/>
        <w:b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7633056"/>
    <w:multiLevelType w:val="hybridMultilevel"/>
    <w:tmpl w:val="35FA04BE"/>
    <w:lvl w:ilvl="0" w:tplc="882CA95E">
      <w:start w:val="1"/>
      <w:numFmt w:val="decimal"/>
      <w:lvlText w:val="%1、"/>
      <w:lvlJc w:val="left"/>
      <w:pPr>
        <w:tabs>
          <w:tab w:val="num" w:pos="1229"/>
        </w:tabs>
        <w:ind w:left="1229" w:hanging="360"/>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8271639"/>
    <w:multiLevelType w:val="hybridMultilevel"/>
    <w:tmpl w:val="E982AC54"/>
    <w:lvl w:ilvl="0" w:tplc="16E015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90E3818"/>
    <w:multiLevelType w:val="hybridMultilevel"/>
    <w:tmpl w:val="3B381C48"/>
    <w:lvl w:ilvl="0" w:tplc="04090001">
      <w:start w:val="1"/>
      <w:numFmt w:val="bullet"/>
      <w:lvlText w:val=""/>
      <w:lvlJc w:val="left"/>
      <w:pPr>
        <w:ind w:left="1095" w:hanging="480"/>
      </w:pPr>
      <w:rPr>
        <w:rFonts w:ascii="Wingdings" w:hAnsi="Wingdings" w:hint="default"/>
        <w:b w:val="0"/>
        <w:lang w:val="en-US"/>
      </w:rPr>
    </w:lvl>
    <w:lvl w:ilvl="1" w:tplc="04090003" w:tentative="1">
      <w:start w:val="1"/>
      <w:numFmt w:val="bullet"/>
      <w:lvlText w:val=""/>
      <w:lvlJc w:val="left"/>
      <w:pPr>
        <w:ind w:left="1575" w:hanging="480"/>
      </w:pPr>
      <w:rPr>
        <w:rFonts w:ascii="Wingdings" w:hAnsi="Wingdings" w:hint="default"/>
      </w:rPr>
    </w:lvl>
    <w:lvl w:ilvl="2" w:tplc="04090005" w:tentative="1">
      <w:start w:val="1"/>
      <w:numFmt w:val="bullet"/>
      <w:lvlText w:val=""/>
      <w:lvlJc w:val="left"/>
      <w:pPr>
        <w:ind w:left="2055" w:hanging="480"/>
      </w:pPr>
      <w:rPr>
        <w:rFonts w:ascii="Wingdings" w:hAnsi="Wingdings" w:hint="default"/>
      </w:rPr>
    </w:lvl>
    <w:lvl w:ilvl="3" w:tplc="04090001" w:tentative="1">
      <w:start w:val="1"/>
      <w:numFmt w:val="bullet"/>
      <w:lvlText w:val=""/>
      <w:lvlJc w:val="left"/>
      <w:pPr>
        <w:ind w:left="2535" w:hanging="480"/>
      </w:pPr>
      <w:rPr>
        <w:rFonts w:ascii="Wingdings" w:hAnsi="Wingdings" w:hint="default"/>
      </w:rPr>
    </w:lvl>
    <w:lvl w:ilvl="4" w:tplc="04090003" w:tentative="1">
      <w:start w:val="1"/>
      <w:numFmt w:val="bullet"/>
      <w:lvlText w:val=""/>
      <w:lvlJc w:val="left"/>
      <w:pPr>
        <w:ind w:left="3015" w:hanging="480"/>
      </w:pPr>
      <w:rPr>
        <w:rFonts w:ascii="Wingdings" w:hAnsi="Wingdings" w:hint="default"/>
      </w:rPr>
    </w:lvl>
    <w:lvl w:ilvl="5" w:tplc="04090005" w:tentative="1">
      <w:start w:val="1"/>
      <w:numFmt w:val="bullet"/>
      <w:lvlText w:val=""/>
      <w:lvlJc w:val="left"/>
      <w:pPr>
        <w:ind w:left="3495" w:hanging="480"/>
      </w:pPr>
      <w:rPr>
        <w:rFonts w:ascii="Wingdings" w:hAnsi="Wingdings" w:hint="default"/>
      </w:rPr>
    </w:lvl>
    <w:lvl w:ilvl="6" w:tplc="04090001" w:tentative="1">
      <w:start w:val="1"/>
      <w:numFmt w:val="bullet"/>
      <w:lvlText w:val=""/>
      <w:lvlJc w:val="left"/>
      <w:pPr>
        <w:ind w:left="3975" w:hanging="480"/>
      </w:pPr>
      <w:rPr>
        <w:rFonts w:ascii="Wingdings" w:hAnsi="Wingdings" w:hint="default"/>
      </w:rPr>
    </w:lvl>
    <w:lvl w:ilvl="7" w:tplc="04090003" w:tentative="1">
      <w:start w:val="1"/>
      <w:numFmt w:val="bullet"/>
      <w:lvlText w:val=""/>
      <w:lvlJc w:val="left"/>
      <w:pPr>
        <w:ind w:left="4455" w:hanging="480"/>
      </w:pPr>
      <w:rPr>
        <w:rFonts w:ascii="Wingdings" w:hAnsi="Wingdings" w:hint="default"/>
      </w:rPr>
    </w:lvl>
    <w:lvl w:ilvl="8" w:tplc="04090005" w:tentative="1">
      <w:start w:val="1"/>
      <w:numFmt w:val="bullet"/>
      <w:lvlText w:val=""/>
      <w:lvlJc w:val="left"/>
      <w:pPr>
        <w:ind w:left="4935" w:hanging="480"/>
      </w:pPr>
      <w:rPr>
        <w:rFonts w:ascii="Wingdings" w:hAnsi="Wingdings" w:hint="default"/>
      </w:rPr>
    </w:lvl>
  </w:abstractNum>
  <w:abstractNum w:abstractNumId="24">
    <w:nsid w:val="59BC592A"/>
    <w:multiLevelType w:val="hybridMultilevel"/>
    <w:tmpl w:val="E1D668F0"/>
    <w:lvl w:ilvl="0" w:tplc="04090001">
      <w:start w:val="1"/>
      <w:numFmt w:val="bullet"/>
      <w:lvlText w:val=""/>
      <w:lvlJc w:val="left"/>
      <w:pPr>
        <w:ind w:left="1095" w:hanging="480"/>
      </w:pPr>
      <w:rPr>
        <w:rFonts w:ascii="Wingdings" w:hAnsi="Wingdings" w:hint="default"/>
        <w:b w:val="0"/>
        <w:lang w:val="en-US"/>
      </w:rPr>
    </w:lvl>
    <w:lvl w:ilvl="1" w:tplc="04090003" w:tentative="1">
      <w:start w:val="1"/>
      <w:numFmt w:val="bullet"/>
      <w:lvlText w:val=""/>
      <w:lvlJc w:val="left"/>
      <w:pPr>
        <w:ind w:left="1575" w:hanging="480"/>
      </w:pPr>
      <w:rPr>
        <w:rFonts w:ascii="Wingdings" w:hAnsi="Wingdings" w:hint="default"/>
      </w:rPr>
    </w:lvl>
    <w:lvl w:ilvl="2" w:tplc="04090005" w:tentative="1">
      <w:start w:val="1"/>
      <w:numFmt w:val="bullet"/>
      <w:lvlText w:val=""/>
      <w:lvlJc w:val="left"/>
      <w:pPr>
        <w:ind w:left="2055" w:hanging="480"/>
      </w:pPr>
      <w:rPr>
        <w:rFonts w:ascii="Wingdings" w:hAnsi="Wingdings" w:hint="default"/>
      </w:rPr>
    </w:lvl>
    <w:lvl w:ilvl="3" w:tplc="04090001" w:tentative="1">
      <w:start w:val="1"/>
      <w:numFmt w:val="bullet"/>
      <w:lvlText w:val=""/>
      <w:lvlJc w:val="left"/>
      <w:pPr>
        <w:ind w:left="2535" w:hanging="480"/>
      </w:pPr>
      <w:rPr>
        <w:rFonts w:ascii="Wingdings" w:hAnsi="Wingdings" w:hint="default"/>
      </w:rPr>
    </w:lvl>
    <w:lvl w:ilvl="4" w:tplc="04090003" w:tentative="1">
      <w:start w:val="1"/>
      <w:numFmt w:val="bullet"/>
      <w:lvlText w:val=""/>
      <w:lvlJc w:val="left"/>
      <w:pPr>
        <w:ind w:left="3015" w:hanging="480"/>
      </w:pPr>
      <w:rPr>
        <w:rFonts w:ascii="Wingdings" w:hAnsi="Wingdings" w:hint="default"/>
      </w:rPr>
    </w:lvl>
    <w:lvl w:ilvl="5" w:tplc="04090005" w:tentative="1">
      <w:start w:val="1"/>
      <w:numFmt w:val="bullet"/>
      <w:lvlText w:val=""/>
      <w:lvlJc w:val="left"/>
      <w:pPr>
        <w:ind w:left="3495" w:hanging="480"/>
      </w:pPr>
      <w:rPr>
        <w:rFonts w:ascii="Wingdings" w:hAnsi="Wingdings" w:hint="default"/>
      </w:rPr>
    </w:lvl>
    <w:lvl w:ilvl="6" w:tplc="04090001" w:tentative="1">
      <w:start w:val="1"/>
      <w:numFmt w:val="bullet"/>
      <w:lvlText w:val=""/>
      <w:lvlJc w:val="left"/>
      <w:pPr>
        <w:ind w:left="3975" w:hanging="480"/>
      </w:pPr>
      <w:rPr>
        <w:rFonts w:ascii="Wingdings" w:hAnsi="Wingdings" w:hint="default"/>
      </w:rPr>
    </w:lvl>
    <w:lvl w:ilvl="7" w:tplc="04090003" w:tentative="1">
      <w:start w:val="1"/>
      <w:numFmt w:val="bullet"/>
      <w:lvlText w:val=""/>
      <w:lvlJc w:val="left"/>
      <w:pPr>
        <w:ind w:left="4455" w:hanging="480"/>
      </w:pPr>
      <w:rPr>
        <w:rFonts w:ascii="Wingdings" w:hAnsi="Wingdings" w:hint="default"/>
      </w:rPr>
    </w:lvl>
    <w:lvl w:ilvl="8" w:tplc="04090005" w:tentative="1">
      <w:start w:val="1"/>
      <w:numFmt w:val="bullet"/>
      <w:lvlText w:val=""/>
      <w:lvlJc w:val="left"/>
      <w:pPr>
        <w:ind w:left="4935" w:hanging="480"/>
      </w:pPr>
      <w:rPr>
        <w:rFonts w:ascii="Wingdings" w:hAnsi="Wingdings" w:hint="default"/>
      </w:rPr>
    </w:lvl>
  </w:abstractNum>
  <w:abstractNum w:abstractNumId="25">
    <w:nsid w:val="5BE23F9F"/>
    <w:multiLevelType w:val="hybridMultilevel"/>
    <w:tmpl w:val="0866B0FC"/>
    <w:lvl w:ilvl="0" w:tplc="04090001">
      <w:start w:val="1"/>
      <w:numFmt w:val="bullet"/>
      <w:lvlText w:val=""/>
      <w:lvlJc w:val="left"/>
      <w:pPr>
        <w:ind w:left="1200" w:hanging="480"/>
      </w:pPr>
      <w:rPr>
        <w:rFonts w:ascii="Wingdings" w:hAnsi="Wingdings" w:hint="default"/>
      </w:rPr>
    </w:lvl>
    <w:lvl w:ilvl="1" w:tplc="04090003">
      <w:start w:val="1"/>
      <w:numFmt w:val="bullet"/>
      <w:lvlText w:val=""/>
      <w:lvlJc w:val="left"/>
      <w:pPr>
        <w:ind w:left="1680" w:hanging="480"/>
      </w:pPr>
      <w:rPr>
        <w:rFonts w:ascii="Wingdings" w:hAnsi="Wingdings" w:hint="default"/>
      </w:rPr>
    </w:lvl>
    <w:lvl w:ilvl="2" w:tplc="04090001">
      <w:start w:val="1"/>
      <w:numFmt w:val="bullet"/>
      <w:lvlText w:val=""/>
      <w:lvlJc w:val="left"/>
      <w:pPr>
        <w:ind w:left="2160" w:hanging="480"/>
      </w:pPr>
      <w:rPr>
        <w:rFonts w:ascii="Wingdings" w:hAnsi="Wingding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6">
    <w:nsid w:val="5EEF48FE"/>
    <w:multiLevelType w:val="hybridMultilevel"/>
    <w:tmpl w:val="D2B65168"/>
    <w:lvl w:ilvl="0" w:tplc="99C8318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320"/>
        </w:tabs>
        <w:ind w:left="1320" w:hanging="480"/>
      </w:pPr>
      <w:rPr>
        <w:rFonts w:ascii="Wingdings" w:hAnsi="Wingding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7">
    <w:nsid w:val="66C855E2"/>
    <w:multiLevelType w:val="hybridMultilevel"/>
    <w:tmpl w:val="F25C6412"/>
    <w:lvl w:ilvl="0" w:tplc="04090001">
      <w:start w:val="1"/>
      <w:numFmt w:val="bullet"/>
      <w:lvlText w:val=""/>
      <w:lvlJc w:val="left"/>
      <w:pPr>
        <w:ind w:left="480" w:hanging="480"/>
      </w:pPr>
      <w:rPr>
        <w:rFonts w:ascii="Wingdings" w:hAnsi="Wingdings" w:hint="default"/>
        <w:b w:val="0"/>
        <w:lang w:val="en-US"/>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29455F3"/>
    <w:multiLevelType w:val="hybridMultilevel"/>
    <w:tmpl w:val="736432E6"/>
    <w:lvl w:ilvl="0" w:tplc="6EA8C3FC">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9AC1A61"/>
    <w:multiLevelType w:val="hybridMultilevel"/>
    <w:tmpl w:val="419A0094"/>
    <w:lvl w:ilvl="0" w:tplc="AF98E7C0">
      <w:start w:val="1"/>
      <w:numFmt w:val="decimal"/>
      <w:lvlText w:val="%1、"/>
      <w:lvlJc w:val="left"/>
      <w:pPr>
        <w:ind w:left="752" w:hanging="375"/>
      </w:pPr>
      <w:rPr>
        <w:rFonts w:hint="default"/>
        <w:b/>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30">
    <w:nsid w:val="7A25422E"/>
    <w:multiLevelType w:val="hybridMultilevel"/>
    <w:tmpl w:val="1D4E9F38"/>
    <w:lvl w:ilvl="0" w:tplc="DAC450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D283731"/>
    <w:multiLevelType w:val="hybridMultilevel"/>
    <w:tmpl w:val="FB64B8E0"/>
    <w:lvl w:ilvl="0" w:tplc="DA081622">
      <w:start w:val="10"/>
      <w:numFmt w:val="bullet"/>
      <w:lvlText w:val="◎"/>
      <w:lvlJc w:val="left"/>
      <w:pPr>
        <w:tabs>
          <w:tab w:val="num" w:pos="1080"/>
        </w:tabs>
        <w:ind w:left="1080" w:hanging="360"/>
      </w:pPr>
      <w:rPr>
        <w:rFonts w:ascii="標楷體" w:eastAsia="標楷體" w:hAnsi="標楷體" w:cs="Times New Roman" w:hint="eastAsia"/>
        <w:b w:val="0"/>
        <w:lang w:val="en-US"/>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2">
    <w:nsid w:val="7FAA7B99"/>
    <w:multiLevelType w:val="hybridMultilevel"/>
    <w:tmpl w:val="51409604"/>
    <w:lvl w:ilvl="0" w:tplc="C8028AB8">
      <w:start w:val="1"/>
      <w:numFmt w:val="decimal"/>
      <w:lvlText w:val="%1、"/>
      <w:lvlJc w:val="left"/>
      <w:pPr>
        <w:ind w:left="723" w:hanging="375"/>
      </w:pPr>
      <w:rPr>
        <w:rFonts w:hint="default"/>
        <w:b/>
      </w:rPr>
    </w:lvl>
    <w:lvl w:ilvl="1" w:tplc="04090019">
      <w:start w:val="1"/>
      <w:numFmt w:val="ideographTraditional"/>
      <w:lvlText w:val="%2、"/>
      <w:lvlJc w:val="left"/>
      <w:pPr>
        <w:ind w:left="1308" w:hanging="480"/>
      </w:pPr>
    </w:lvl>
    <w:lvl w:ilvl="2" w:tplc="0409001B">
      <w:start w:val="1"/>
      <w:numFmt w:val="lowerRoman"/>
      <w:lvlText w:val="%3."/>
      <w:lvlJc w:val="right"/>
      <w:pPr>
        <w:ind w:left="1788" w:hanging="480"/>
      </w:pPr>
    </w:lvl>
    <w:lvl w:ilvl="3" w:tplc="0409000F">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num w:numId="1">
    <w:abstractNumId w:val="17"/>
  </w:num>
  <w:num w:numId="2">
    <w:abstractNumId w:val="2"/>
  </w:num>
  <w:num w:numId="3">
    <w:abstractNumId w:val="26"/>
  </w:num>
  <w:num w:numId="4">
    <w:abstractNumId w:val="31"/>
  </w:num>
  <w:num w:numId="5">
    <w:abstractNumId w:val="4"/>
  </w:num>
  <w:num w:numId="6">
    <w:abstractNumId w:val="6"/>
  </w:num>
  <w:num w:numId="7">
    <w:abstractNumId w:val="21"/>
  </w:num>
  <w:num w:numId="8">
    <w:abstractNumId w:val="25"/>
  </w:num>
  <w:num w:numId="9">
    <w:abstractNumId w:val="30"/>
  </w:num>
  <w:num w:numId="10">
    <w:abstractNumId w:val="15"/>
  </w:num>
  <w:num w:numId="11">
    <w:abstractNumId w:val="12"/>
  </w:num>
  <w:num w:numId="12">
    <w:abstractNumId w:val="28"/>
  </w:num>
  <w:num w:numId="13">
    <w:abstractNumId w:val="16"/>
  </w:num>
  <w:num w:numId="14">
    <w:abstractNumId w:val="22"/>
  </w:num>
  <w:num w:numId="15">
    <w:abstractNumId w:val="11"/>
  </w:num>
  <w:num w:numId="16">
    <w:abstractNumId w:val="18"/>
  </w:num>
  <w:num w:numId="17">
    <w:abstractNumId w:val="7"/>
  </w:num>
  <w:num w:numId="18">
    <w:abstractNumId w:val="20"/>
  </w:num>
  <w:num w:numId="19">
    <w:abstractNumId w:val="8"/>
  </w:num>
  <w:num w:numId="20">
    <w:abstractNumId w:val="19"/>
  </w:num>
  <w:num w:numId="21">
    <w:abstractNumId w:val="14"/>
  </w:num>
  <w:num w:numId="22">
    <w:abstractNumId w:val="1"/>
  </w:num>
  <w:num w:numId="23">
    <w:abstractNumId w:val="27"/>
  </w:num>
  <w:num w:numId="24">
    <w:abstractNumId w:val="3"/>
  </w:num>
  <w:num w:numId="25">
    <w:abstractNumId w:val="13"/>
  </w:num>
  <w:num w:numId="26">
    <w:abstractNumId w:val="24"/>
  </w:num>
  <w:num w:numId="27">
    <w:abstractNumId w:val="10"/>
  </w:num>
  <w:num w:numId="28">
    <w:abstractNumId w:val="23"/>
  </w:num>
  <w:num w:numId="29">
    <w:abstractNumId w:val="0"/>
  </w:num>
  <w:num w:numId="30">
    <w:abstractNumId w:val="5"/>
  </w:num>
  <w:num w:numId="31">
    <w:abstractNumId w:val="29"/>
  </w:num>
  <w:num w:numId="32">
    <w:abstractNumId w:val="3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EE"/>
    <w:rsid w:val="00001D20"/>
    <w:rsid w:val="00027DAC"/>
    <w:rsid w:val="00033822"/>
    <w:rsid w:val="00043C3E"/>
    <w:rsid w:val="00044B6A"/>
    <w:rsid w:val="00047DC6"/>
    <w:rsid w:val="00055D05"/>
    <w:rsid w:val="0006491B"/>
    <w:rsid w:val="0007044D"/>
    <w:rsid w:val="000752F4"/>
    <w:rsid w:val="0008097C"/>
    <w:rsid w:val="00082DD8"/>
    <w:rsid w:val="000929C3"/>
    <w:rsid w:val="00093FDB"/>
    <w:rsid w:val="00094374"/>
    <w:rsid w:val="000A65DE"/>
    <w:rsid w:val="000B01E2"/>
    <w:rsid w:val="000B0E50"/>
    <w:rsid w:val="000B26C0"/>
    <w:rsid w:val="000B26CF"/>
    <w:rsid w:val="000B4B80"/>
    <w:rsid w:val="000B5D77"/>
    <w:rsid w:val="000B6876"/>
    <w:rsid w:val="000F4AA3"/>
    <w:rsid w:val="000F4DFF"/>
    <w:rsid w:val="000F6122"/>
    <w:rsid w:val="00100797"/>
    <w:rsid w:val="001058C8"/>
    <w:rsid w:val="00106A4F"/>
    <w:rsid w:val="0010783D"/>
    <w:rsid w:val="0011654B"/>
    <w:rsid w:val="001175EE"/>
    <w:rsid w:val="001241C0"/>
    <w:rsid w:val="00124AA1"/>
    <w:rsid w:val="00127B0A"/>
    <w:rsid w:val="00127D3B"/>
    <w:rsid w:val="00133976"/>
    <w:rsid w:val="00137181"/>
    <w:rsid w:val="001514E6"/>
    <w:rsid w:val="001617FA"/>
    <w:rsid w:val="0016277C"/>
    <w:rsid w:val="00183BCE"/>
    <w:rsid w:val="00184B85"/>
    <w:rsid w:val="00185CC1"/>
    <w:rsid w:val="001956FD"/>
    <w:rsid w:val="00196CE5"/>
    <w:rsid w:val="001A0CC4"/>
    <w:rsid w:val="001A3D5E"/>
    <w:rsid w:val="001A5791"/>
    <w:rsid w:val="001B18A1"/>
    <w:rsid w:val="001C0778"/>
    <w:rsid w:val="001C6B47"/>
    <w:rsid w:val="001D128B"/>
    <w:rsid w:val="001D16BB"/>
    <w:rsid w:val="001D3AD4"/>
    <w:rsid w:val="001E06FE"/>
    <w:rsid w:val="001E2CB3"/>
    <w:rsid w:val="001E505F"/>
    <w:rsid w:val="001E51F9"/>
    <w:rsid w:val="001F1DF9"/>
    <w:rsid w:val="001F43AA"/>
    <w:rsid w:val="001F5135"/>
    <w:rsid w:val="002021DC"/>
    <w:rsid w:val="0020441E"/>
    <w:rsid w:val="00212A94"/>
    <w:rsid w:val="00230AD9"/>
    <w:rsid w:val="00240495"/>
    <w:rsid w:val="002475ED"/>
    <w:rsid w:val="00252134"/>
    <w:rsid w:val="00252B45"/>
    <w:rsid w:val="0025546C"/>
    <w:rsid w:val="002653F7"/>
    <w:rsid w:val="002658F8"/>
    <w:rsid w:val="002710CB"/>
    <w:rsid w:val="00273AEE"/>
    <w:rsid w:val="00277834"/>
    <w:rsid w:val="002969A4"/>
    <w:rsid w:val="002E2834"/>
    <w:rsid w:val="002E35A1"/>
    <w:rsid w:val="002F553D"/>
    <w:rsid w:val="002F55A3"/>
    <w:rsid w:val="003070E8"/>
    <w:rsid w:val="00311195"/>
    <w:rsid w:val="0031174C"/>
    <w:rsid w:val="00312F11"/>
    <w:rsid w:val="00326382"/>
    <w:rsid w:val="003309B8"/>
    <w:rsid w:val="0033583A"/>
    <w:rsid w:val="00344B2D"/>
    <w:rsid w:val="00346211"/>
    <w:rsid w:val="003561AB"/>
    <w:rsid w:val="003569A9"/>
    <w:rsid w:val="00363D1B"/>
    <w:rsid w:val="00371A75"/>
    <w:rsid w:val="00376C95"/>
    <w:rsid w:val="00376E3E"/>
    <w:rsid w:val="003807E8"/>
    <w:rsid w:val="003825D8"/>
    <w:rsid w:val="00396DD5"/>
    <w:rsid w:val="003A181B"/>
    <w:rsid w:val="003B1BF7"/>
    <w:rsid w:val="003B49D6"/>
    <w:rsid w:val="003C2F10"/>
    <w:rsid w:val="003C3B39"/>
    <w:rsid w:val="003D6B90"/>
    <w:rsid w:val="003D7B36"/>
    <w:rsid w:val="003E07B1"/>
    <w:rsid w:val="003E4551"/>
    <w:rsid w:val="003F130E"/>
    <w:rsid w:val="003F1C12"/>
    <w:rsid w:val="003F31FD"/>
    <w:rsid w:val="0040029E"/>
    <w:rsid w:val="004115D3"/>
    <w:rsid w:val="00413167"/>
    <w:rsid w:val="004210E1"/>
    <w:rsid w:val="004242E8"/>
    <w:rsid w:val="00431A9D"/>
    <w:rsid w:val="004347F7"/>
    <w:rsid w:val="0043668D"/>
    <w:rsid w:val="00442CDE"/>
    <w:rsid w:val="004435DF"/>
    <w:rsid w:val="00444D6E"/>
    <w:rsid w:val="00445929"/>
    <w:rsid w:val="004539FF"/>
    <w:rsid w:val="00455779"/>
    <w:rsid w:val="004712F4"/>
    <w:rsid w:val="00474AFF"/>
    <w:rsid w:val="00482C59"/>
    <w:rsid w:val="00485644"/>
    <w:rsid w:val="004860A6"/>
    <w:rsid w:val="004875C2"/>
    <w:rsid w:val="004979B3"/>
    <w:rsid w:val="004A1257"/>
    <w:rsid w:val="004A213C"/>
    <w:rsid w:val="004A40C6"/>
    <w:rsid w:val="004A4571"/>
    <w:rsid w:val="004B1FFC"/>
    <w:rsid w:val="004B70E9"/>
    <w:rsid w:val="004C0CC3"/>
    <w:rsid w:val="004C2F21"/>
    <w:rsid w:val="004E00A3"/>
    <w:rsid w:val="004E44A0"/>
    <w:rsid w:val="004F42A0"/>
    <w:rsid w:val="00504B58"/>
    <w:rsid w:val="0050520B"/>
    <w:rsid w:val="00520EE9"/>
    <w:rsid w:val="00525840"/>
    <w:rsid w:val="00525C05"/>
    <w:rsid w:val="00530367"/>
    <w:rsid w:val="00533B57"/>
    <w:rsid w:val="005341CF"/>
    <w:rsid w:val="00536A30"/>
    <w:rsid w:val="00545BE7"/>
    <w:rsid w:val="00554D7B"/>
    <w:rsid w:val="00555206"/>
    <w:rsid w:val="00562FAC"/>
    <w:rsid w:val="005706C8"/>
    <w:rsid w:val="005727E0"/>
    <w:rsid w:val="00573C7C"/>
    <w:rsid w:val="005806A3"/>
    <w:rsid w:val="005823C7"/>
    <w:rsid w:val="00583BD0"/>
    <w:rsid w:val="005854CA"/>
    <w:rsid w:val="00587161"/>
    <w:rsid w:val="00590FB7"/>
    <w:rsid w:val="00594044"/>
    <w:rsid w:val="005B6AB0"/>
    <w:rsid w:val="005B719C"/>
    <w:rsid w:val="005B7445"/>
    <w:rsid w:val="005C38D9"/>
    <w:rsid w:val="005C5C6F"/>
    <w:rsid w:val="005D24E6"/>
    <w:rsid w:val="005D695E"/>
    <w:rsid w:val="005D6B81"/>
    <w:rsid w:val="005D7555"/>
    <w:rsid w:val="005E1ACD"/>
    <w:rsid w:val="005F4171"/>
    <w:rsid w:val="005F7735"/>
    <w:rsid w:val="00605255"/>
    <w:rsid w:val="00605B09"/>
    <w:rsid w:val="006147B3"/>
    <w:rsid w:val="00627560"/>
    <w:rsid w:val="00643C59"/>
    <w:rsid w:val="00645728"/>
    <w:rsid w:val="006542BD"/>
    <w:rsid w:val="0065694B"/>
    <w:rsid w:val="00657108"/>
    <w:rsid w:val="006675FC"/>
    <w:rsid w:val="00667C37"/>
    <w:rsid w:val="0067022E"/>
    <w:rsid w:val="006714B4"/>
    <w:rsid w:val="00671BC4"/>
    <w:rsid w:val="0068336B"/>
    <w:rsid w:val="00686A63"/>
    <w:rsid w:val="006A523C"/>
    <w:rsid w:val="006D24B0"/>
    <w:rsid w:val="006D304E"/>
    <w:rsid w:val="006D56CA"/>
    <w:rsid w:val="006E5B23"/>
    <w:rsid w:val="006F5BCE"/>
    <w:rsid w:val="006F61A5"/>
    <w:rsid w:val="006F6E13"/>
    <w:rsid w:val="007100A6"/>
    <w:rsid w:val="007161BA"/>
    <w:rsid w:val="00723DC9"/>
    <w:rsid w:val="00734066"/>
    <w:rsid w:val="00736504"/>
    <w:rsid w:val="007365D5"/>
    <w:rsid w:val="0074151C"/>
    <w:rsid w:val="00752B81"/>
    <w:rsid w:val="007617F8"/>
    <w:rsid w:val="00762142"/>
    <w:rsid w:val="007660A4"/>
    <w:rsid w:val="00773863"/>
    <w:rsid w:val="00776A8F"/>
    <w:rsid w:val="0077730F"/>
    <w:rsid w:val="007B465E"/>
    <w:rsid w:val="007B55B9"/>
    <w:rsid w:val="007C4D6C"/>
    <w:rsid w:val="007F0742"/>
    <w:rsid w:val="00805BC0"/>
    <w:rsid w:val="008079F2"/>
    <w:rsid w:val="00812545"/>
    <w:rsid w:val="00813123"/>
    <w:rsid w:val="0082056F"/>
    <w:rsid w:val="0082666A"/>
    <w:rsid w:val="008354A3"/>
    <w:rsid w:val="008437F8"/>
    <w:rsid w:val="008443AC"/>
    <w:rsid w:val="008468B1"/>
    <w:rsid w:val="00853F1C"/>
    <w:rsid w:val="0085527C"/>
    <w:rsid w:val="00856E2A"/>
    <w:rsid w:val="00861DEB"/>
    <w:rsid w:val="00866621"/>
    <w:rsid w:val="008700C9"/>
    <w:rsid w:val="0087505A"/>
    <w:rsid w:val="0088308C"/>
    <w:rsid w:val="00891137"/>
    <w:rsid w:val="00892E11"/>
    <w:rsid w:val="00896A2C"/>
    <w:rsid w:val="00897B0D"/>
    <w:rsid w:val="008A257D"/>
    <w:rsid w:val="008B08C2"/>
    <w:rsid w:val="008B5E8E"/>
    <w:rsid w:val="008C0F63"/>
    <w:rsid w:val="008C4654"/>
    <w:rsid w:val="008D0BAA"/>
    <w:rsid w:val="008D5314"/>
    <w:rsid w:val="008F48AE"/>
    <w:rsid w:val="008F5F33"/>
    <w:rsid w:val="00902687"/>
    <w:rsid w:val="009058E7"/>
    <w:rsid w:val="0091758B"/>
    <w:rsid w:val="00923030"/>
    <w:rsid w:val="0093247E"/>
    <w:rsid w:val="009401F9"/>
    <w:rsid w:val="00945B47"/>
    <w:rsid w:val="00950904"/>
    <w:rsid w:val="00956E24"/>
    <w:rsid w:val="0096071F"/>
    <w:rsid w:val="009B0BA2"/>
    <w:rsid w:val="009B3F3C"/>
    <w:rsid w:val="009C1663"/>
    <w:rsid w:val="009D2BBC"/>
    <w:rsid w:val="009D34C5"/>
    <w:rsid w:val="009D4398"/>
    <w:rsid w:val="009D673E"/>
    <w:rsid w:val="009E09FC"/>
    <w:rsid w:val="00A03755"/>
    <w:rsid w:val="00A118FF"/>
    <w:rsid w:val="00A144A2"/>
    <w:rsid w:val="00A33A25"/>
    <w:rsid w:val="00A56DD6"/>
    <w:rsid w:val="00A62D0F"/>
    <w:rsid w:val="00A83C64"/>
    <w:rsid w:val="00A8772D"/>
    <w:rsid w:val="00AC34E3"/>
    <w:rsid w:val="00AC3920"/>
    <w:rsid w:val="00AC7DF2"/>
    <w:rsid w:val="00AD58C4"/>
    <w:rsid w:val="00AD6CA5"/>
    <w:rsid w:val="00AE1DCF"/>
    <w:rsid w:val="00AF18BB"/>
    <w:rsid w:val="00AF406B"/>
    <w:rsid w:val="00AF553B"/>
    <w:rsid w:val="00B03ECA"/>
    <w:rsid w:val="00B061E4"/>
    <w:rsid w:val="00B20D1C"/>
    <w:rsid w:val="00B240C2"/>
    <w:rsid w:val="00B270B8"/>
    <w:rsid w:val="00B4003F"/>
    <w:rsid w:val="00B413E2"/>
    <w:rsid w:val="00B4377E"/>
    <w:rsid w:val="00B46F4A"/>
    <w:rsid w:val="00B61166"/>
    <w:rsid w:val="00B621DB"/>
    <w:rsid w:val="00B74D96"/>
    <w:rsid w:val="00B94B6C"/>
    <w:rsid w:val="00BA0EAC"/>
    <w:rsid w:val="00BB001F"/>
    <w:rsid w:val="00BB4139"/>
    <w:rsid w:val="00BB4E09"/>
    <w:rsid w:val="00BB51A5"/>
    <w:rsid w:val="00BB5373"/>
    <w:rsid w:val="00BB7AC8"/>
    <w:rsid w:val="00BC0AB3"/>
    <w:rsid w:val="00BD1757"/>
    <w:rsid w:val="00BE6517"/>
    <w:rsid w:val="00C04985"/>
    <w:rsid w:val="00C11742"/>
    <w:rsid w:val="00C14E29"/>
    <w:rsid w:val="00C17522"/>
    <w:rsid w:val="00C20403"/>
    <w:rsid w:val="00C4088A"/>
    <w:rsid w:val="00C52638"/>
    <w:rsid w:val="00C54255"/>
    <w:rsid w:val="00C55077"/>
    <w:rsid w:val="00C639DC"/>
    <w:rsid w:val="00C722BD"/>
    <w:rsid w:val="00C7246F"/>
    <w:rsid w:val="00C73B4D"/>
    <w:rsid w:val="00C73BC5"/>
    <w:rsid w:val="00C744F4"/>
    <w:rsid w:val="00C84EAD"/>
    <w:rsid w:val="00C85DCC"/>
    <w:rsid w:val="00C90707"/>
    <w:rsid w:val="00CA7422"/>
    <w:rsid w:val="00CB3267"/>
    <w:rsid w:val="00CB5EEC"/>
    <w:rsid w:val="00CB7333"/>
    <w:rsid w:val="00CC044A"/>
    <w:rsid w:val="00CC6D86"/>
    <w:rsid w:val="00CD4953"/>
    <w:rsid w:val="00CD51E5"/>
    <w:rsid w:val="00CD7B4C"/>
    <w:rsid w:val="00CE2581"/>
    <w:rsid w:val="00CF0484"/>
    <w:rsid w:val="00CF1AF1"/>
    <w:rsid w:val="00CF37A5"/>
    <w:rsid w:val="00D1060A"/>
    <w:rsid w:val="00D12E15"/>
    <w:rsid w:val="00D17E1A"/>
    <w:rsid w:val="00D23F69"/>
    <w:rsid w:val="00D3118A"/>
    <w:rsid w:val="00D34EB6"/>
    <w:rsid w:val="00D40745"/>
    <w:rsid w:val="00D40CC9"/>
    <w:rsid w:val="00D438EE"/>
    <w:rsid w:val="00D56547"/>
    <w:rsid w:val="00D56C0D"/>
    <w:rsid w:val="00D62942"/>
    <w:rsid w:val="00D62D1C"/>
    <w:rsid w:val="00DA55D6"/>
    <w:rsid w:val="00DA5A02"/>
    <w:rsid w:val="00DB27D5"/>
    <w:rsid w:val="00DB380D"/>
    <w:rsid w:val="00DB6D4B"/>
    <w:rsid w:val="00DC42B9"/>
    <w:rsid w:val="00DD02D6"/>
    <w:rsid w:val="00DD359D"/>
    <w:rsid w:val="00DE1157"/>
    <w:rsid w:val="00DE1633"/>
    <w:rsid w:val="00DE7F72"/>
    <w:rsid w:val="00E077B6"/>
    <w:rsid w:val="00E10A57"/>
    <w:rsid w:val="00E211BF"/>
    <w:rsid w:val="00E27CCA"/>
    <w:rsid w:val="00E32647"/>
    <w:rsid w:val="00E32CD2"/>
    <w:rsid w:val="00E52471"/>
    <w:rsid w:val="00E54FF7"/>
    <w:rsid w:val="00E60ACF"/>
    <w:rsid w:val="00E71DF0"/>
    <w:rsid w:val="00E81029"/>
    <w:rsid w:val="00E81E3C"/>
    <w:rsid w:val="00E8227B"/>
    <w:rsid w:val="00E827AB"/>
    <w:rsid w:val="00E90051"/>
    <w:rsid w:val="00EA0834"/>
    <w:rsid w:val="00EB2FEA"/>
    <w:rsid w:val="00EB69BC"/>
    <w:rsid w:val="00EC705E"/>
    <w:rsid w:val="00EC7224"/>
    <w:rsid w:val="00ED6C99"/>
    <w:rsid w:val="00EE52AD"/>
    <w:rsid w:val="00EF1CEA"/>
    <w:rsid w:val="00EF6B3E"/>
    <w:rsid w:val="00F02B16"/>
    <w:rsid w:val="00F11B72"/>
    <w:rsid w:val="00F12684"/>
    <w:rsid w:val="00F17A93"/>
    <w:rsid w:val="00F22CC5"/>
    <w:rsid w:val="00F25202"/>
    <w:rsid w:val="00F255A8"/>
    <w:rsid w:val="00F35B26"/>
    <w:rsid w:val="00F434D3"/>
    <w:rsid w:val="00F4635E"/>
    <w:rsid w:val="00F51D6C"/>
    <w:rsid w:val="00F57EEE"/>
    <w:rsid w:val="00F6163E"/>
    <w:rsid w:val="00F65E31"/>
    <w:rsid w:val="00F66369"/>
    <w:rsid w:val="00F75F6E"/>
    <w:rsid w:val="00F75F72"/>
    <w:rsid w:val="00F767CF"/>
    <w:rsid w:val="00F77038"/>
    <w:rsid w:val="00F83D45"/>
    <w:rsid w:val="00F84296"/>
    <w:rsid w:val="00F84B7C"/>
    <w:rsid w:val="00F862E7"/>
    <w:rsid w:val="00F91F20"/>
    <w:rsid w:val="00F927FB"/>
    <w:rsid w:val="00F9745B"/>
    <w:rsid w:val="00FA1A05"/>
    <w:rsid w:val="00FA3C33"/>
    <w:rsid w:val="00FB7464"/>
    <w:rsid w:val="00FC4FFF"/>
    <w:rsid w:val="00FC658D"/>
    <w:rsid w:val="00FD6C78"/>
    <w:rsid w:val="00FD6FD2"/>
    <w:rsid w:val="00FE1A3C"/>
    <w:rsid w:val="00FE2384"/>
    <w:rsid w:val="00FE3D6F"/>
    <w:rsid w:val="00FF1B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3]" strokecolor="none"/>
    </o:shapedefaults>
    <o:shapelayout v:ext="edit">
      <o:idmap v:ext="edit" data="1"/>
      <o:rules v:ext="edit">
        <o:r id="V:Rule10" type="callout" idref="#_x0000_s1053"/>
        <o:r id="V:Rule11" type="callout" idref="#_x0000_s1055"/>
        <o:r id="V:Rule12" type="callout" idref="#_x0000_s1056"/>
        <o:r id="V:Rule13" type="callout" idref="#_x0000_s1057"/>
        <o:r id="V:Rule14" type="callout" idref="#_x0000_s1058"/>
        <o:r id="V:Rule15" type="callout" idref="#_x0000_s1059"/>
        <o:r id="V:Rule16" type="callout" idref="#_x0000_s1060"/>
        <o:r id="V:Rule17" type="callout" idref="#_x0000_s1064"/>
        <o:r id="V:Rule18" type="callout" idref="#_x0000_s1068"/>
        <o:r id="V:Rule19" type="connector" idref="#_x0000_s1036"/>
        <o:r id="V:Rule20" type="connector" idref="#_x0000_s1028"/>
        <o:r id="V:Rule21" type="connector" idref="#_x0000_s1031"/>
        <o:r id="V:Rule22" type="connector" idref="#_x0000_s1035"/>
        <o:r id="V:Rule23" type="connector" idref="#_x0000_s1030"/>
        <o:r id="V:Rule24" type="connector" idref="#_x0000_s1034"/>
        <o:r id="V:Rule25" type="connector" idref="#_x0000_s1037"/>
        <o:r id="V:Rule26" type="connector" idref="#_x0000_s1032"/>
        <o:r id="V:Rule27" type="connector" idref="#_x0000_s1033"/>
      </o:rules>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標楷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5EE"/>
    <w:pPr>
      <w:widowControl w:val="0"/>
      <w:jc w:val="both"/>
    </w:pPr>
    <w:rPr>
      <w:rFonts w:ascii="Times New Roman" w:hAnsi="Times New Roman"/>
      <w:color w:val="00000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175EE"/>
    <w:pPr>
      <w:tabs>
        <w:tab w:val="center" w:pos="4153"/>
        <w:tab w:val="right" w:pos="8306"/>
      </w:tabs>
      <w:snapToGrid w:val="0"/>
    </w:pPr>
    <w:rPr>
      <w:sz w:val="20"/>
      <w:szCs w:val="20"/>
    </w:rPr>
  </w:style>
  <w:style w:type="character" w:customStyle="1" w:styleId="a4">
    <w:name w:val="頁尾 字元"/>
    <w:basedOn w:val="a0"/>
    <w:link w:val="a3"/>
    <w:rsid w:val="001175EE"/>
    <w:rPr>
      <w:rFonts w:ascii="Times New Roman" w:eastAsia="標楷體" w:hAnsi="Times New Roman" w:cs="Times New Roman"/>
      <w:kern w:val="0"/>
      <w:sz w:val="20"/>
      <w:szCs w:val="20"/>
    </w:rPr>
  </w:style>
  <w:style w:type="character" w:styleId="a5">
    <w:name w:val="page number"/>
    <w:basedOn w:val="a0"/>
    <w:rsid w:val="001175EE"/>
  </w:style>
  <w:style w:type="character" w:styleId="a6">
    <w:name w:val="Hyperlink"/>
    <w:basedOn w:val="a0"/>
    <w:uiPriority w:val="99"/>
    <w:unhideWhenUsed/>
    <w:rsid w:val="001175EE"/>
    <w:rPr>
      <w:color w:val="0000FF"/>
      <w:u w:val="single"/>
    </w:rPr>
  </w:style>
  <w:style w:type="paragraph" w:styleId="a7">
    <w:name w:val="header"/>
    <w:basedOn w:val="a"/>
    <w:link w:val="a8"/>
    <w:uiPriority w:val="99"/>
    <w:semiHidden/>
    <w:unhideWhenUsed/>
    <w:rsid w:val="003B49D6"/>
    <w:pPr>
      <w:tabs>
        <w:tab w:val="center" w:pos="4153"/>
        <w:tab w:val="right" w:pos="8306"/>
      </w:tabs>
      <w:snapToGrid w:val="0"/>
    </w:pPr>
    <w:rPr>
      <w:sz w:val="20"/>
      <w:szCs w:val="20"/>
    </w:rPr>
  </w:style>
  <w:style w:type="character" w:customStyle="1" w:styleId="a8">
    <w:name w:val="頁首 字元"/>
    <w:basedOn w:val="a0"/>
    <w:link w:val="a7"/>
    <w:uiPriority w:val="99"/>
    <w:semiHidden/>
    <w:rsid w:val="003B49D6"/>
    <w:rPr>
      <w:rFonts w:ascii="Times New Roman" w:eastAsia="標楷體" w:hAnsi="Times New Roman"/>
    </w:rPr>
  </w:style>
  <w:style w:type="paragraph" w:styleId="a9">
    <w:name w:val="Balloon Text"/>
    <w:basedOn w:val="a"/>
    <w:link w:val="aa"/>
    <w:uiPriority w:val="99"/>
    <w:semiHidden/>
    <w:unhideWhenUsed/>
    <w:rsid w:val="0074151C"/>
    <w:rPr>
      <w:rFonts w:ascii="Cambria" w:eastAsia="新細明體" w:hAnsi="Cambria"/>
      <w:sz w:val="18"/>
      <w:szCs w:val="18"/>
    </w:rPr>
  </w:style>
  <w:style w:type="character" w:customStyle="1" w:styleId="aa">
    <w:name w:val="註解方塊文字 字元"/>
    <w:basedOn w:val="a0"/>
    <w:link w:val="a9"/>
    <w:uiPriority w:val="99"/>
    <w:semiHidden/>
    <w:rsid w:val="0074151C"/>
    <w:rPr>
      <w:rFonts w:ascii="Cambria" w:eastAsia="新細明體" w:hAnsi="Cambria" w:cs="Times New Roman"/>
      <w:sz w:val="18"/>
      <w:szCs w:val="18"/>
    </w:rPr>
  </w:style>
  <w:style w:type="paragraph" w:styleId="ab">
    <w:name w:val="List Paragraph"/>
    <w:basedOn w:val="a"/>
    <w:uiPriority w:val="34"/>
    <w:qFormat/>
    <w:rsid w:val="004539FF"/>
    <w:pPr>
      <w:ind w:leftChars="200" w:left="480"/>
    </w:pPr>
  </w:style>
  <w:style w:type="paragraph" w:styleId="ac">
    <w:name w:val="Revision"/>
    <w:hidden/>
    <w:uiPriority w:val="99"/>
    <w:semiHidden/>
    <w:rsid w:val="00363D1B"/>
    <w:rPr>
      <w:rFonts w:ascii="Times New Roman" w:hAnsi="Times New Roman"/>
      <w:color w:val="000000"/>
      <w:sz w:val="22"/>
      <w:szCs w:val="24"/>
    </w:rPr>
  </w:style>
  <w:style w:type="character" w:styleId="ad">
    <w:name w:val="annotation reference"/>
    <w:basedOn w:val="a0"/>
    <w:uiPriority w:val="99"/>
    <w:semiHidden/>
    <w:unhideWhenUsed/>
    <w:rsid w:val="00363D1B"/>
    <w:rPr>
      <w:sz w:val="18"/>
      <w:szCs w:val="18"/>
    </w:rPr>
  </w:style>
  <w:style w:type="paragraph" w:styleId="ae">
    <w:name w:val="annotation text"/>
    <w:basedOn w:val="a"/>
    <w:link w:val="af"/>
    <w:uiPriority w:val="99"/>
    <w:semiHidden/>
    <w:unhideWhenUsed/>
    <w:rsid w:val="00363D1B"/>
    <w:pPr>
      <w:jc w:val="left"/>
    </w:pPr>
  </w:style>
  <w:style w:type="character" w:customStyle="1" w:styleId="af">
    <w:name w:val="註解文字 字元"/>
    <w:basedOn w:val="a0"/>
    <w:link w:val="ae"/>
    <w:uiPriority w:val="99"/>
    <w:semiHidden/>
    <w:rsid w:val="00363D1B"/>
    <w:rPr>
      <w:rFonts w:ascii="Times New Roman" w:hAnsi="Times New Roman"/>
      <w:color w:val="000000"/>
      <w:sz w:val="22"/>
      <w:szCs w:val="24"/>
    </w:rPr>
  </w:style>
  <w:style w:type="paragraph" w:styleId="af0">
    <w:name w:val="annotation subject"/>
    <w:basedOn w:val="ae"/>
    <w:next w:val="ae"/>
    <w:link w:val="af1"/>
    <w:uiPriority w:val="99"/>
    <w:semiHidden/>
    <w:unhideWhenUsed/>
    <w:rsid w:val="00363D1B"/>
    <w:rPr>
      <w:b/>
      <w:bCs/>
    </w:rPr>
  </w:style>
  <w:style w:type="character" w:customStyle="1" w:styleId="af1">
    <w:name w:val="註解主旨 字元"/>
    <w:basedOn w:val="af"/>
    <w:link w:val="af0"/>
    <w:uiPriority w:val="99"/>
    <w:semiHidden/>
    <w:rsid w:val="00363D1B"/>
    <w:rPr>
      <w:rFonts w:ascii="Times New Roman" w:hAnsi="Times New Roman"/>
      <w:b/>
      <w:bCs/>
      <w:color w:val="00000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標楷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5EE"/>
    <w:pPr>
      <w:widowControl w:val="0"/>
      <w:jc w:val="both"/>
    </w:pPr>
    <w:rPr>
      <w:rFonts w:ascii="Times New Roman" w:hAnsi="Times New Roman"/>
      <w:color w:val="00000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175EE"/>
    <w:pPr>
      <w:tabs>
        <w:tab w:val="center" w:pos="4153"/>
        <w:tab w:val="right" w:pos="8306"/>
      </w:tabs>
      <w:snapToGrid w:val="0"/>
    </w:pPr>
    <w:rPr>
      <w:sz w:val="20"/>
      <w:szCs w:val="20"/>
    </w:rPr>
  </w:style>
  <w:style w:type="character" w:customStyle="1" w:styleId="a4">
    <w:name w:val="頁尾 字元"/>
    <w:basedOn w:val="a0"/>
    <w:link w:val="a3"/>
    <w:rsid w:val="001175EE"/>
    <w:rPr>
      <w:rFonts w:ascii="Times New Roman" w:eastAsia="標楷體" w:hAnsi="Times New Roman" w:cs="Times New Roman"/>
      <w:kern w:val="0"/>
      <w:sz w:val="20"/>
      <w:szCs w:val="20"/>
    </w:rPr>
  </w:style>
  <w:style w:type="character" w:styleId="a5">
    <w:name w:val="page number"/>
    <w:basedOn w:val="a0"/>
    <w:rsid w:val="001175EE"/>
  </w:style>
  <w:style w:type="character" w:styleId="a6">
    <w:name w:val="Hyperlink"/>
    <w:basedOn w:val="a0"/>
    <w:uiPriority w:val="99"/>
    <w:unhideWhenUsed/>
    <w:rsid w:val="001175EE"/>
    <w:rPr>
      <w:color w:val="0000FF"/>
      <w:u w:val="single"/>
    </w:rPr>
  </w:style>
  <w:style w:type="paragraph" w:styleId="a7">
    <w:name w:val="header"/>
    <w:basedOn w:val="a"/>
    <w:link w:val="a8"/>
    <w:uiPriority w:val="99"/>
    <w:semiHidden/>
    <w:unhideWhenUsed/>
    <w:rsid w:val="003B49D6"/>
    <w:pPr>
      <w:tabs>
        <w:tab w:val="center" w:pos="4153"/>
        <w:tab w:val="right" w:pos="8306"/>
      </w:tabs>
      <w:snapToGrid w:val="0"/>
    </w:pPr>
    <w:rPr>
      <w:sz w:val="20"/>
      <w:szCs w:val="20"/>
    </w:rPr>
  </w:style>
  <w:style w:type="character" w:customStyle="1" w:styleId="a8">
    <w:name w:val="頁首 字元"/>
    <w:basedOn w:val="a0"/>
    <w:link w:val="a7"/>
    <w:uiPriority w:val="99"/>
    <w:semiHidden/>
    <w:rsid w:val="003B49D6"/>
    <w:rPr>
      <w:rFonts w:ascii="Times New Roman" w:eastAsia="標楷體" w:hAnsi="Times New Roman"/>
    </w:rPr>
  </w:style>
  <w:style w:type="paragraph" w:styleId="a9">
    <w:name w:val="Balloon Text"/>
    <w:basedOn w:val="a"/>
    <w:link w:val="aa"/>
    <w:uiPriority w:val="99"/>
    <w:semiHidden/>
    <w:unhideWhenUsed/>
    <w:rsid w:val="0074151C"/>
    <w:rPr>
      <w:rFonts w:ascii="Cambria" w:eastAsia="新細明體" w:hAnsi="Cambria"/>
      <w:sz w:val="18"/>
      <w:szCs w:val="18"/>
    </w:rPr>
  </w:style>
  <w:style w:type="character" w:customStyle="1" w:styleId="aa">
    <w:name w:val="註解方塊文字 字元"/>
    <w:basedOn w:val="a0"/>
    <w:link w:val="a9"/>
    <w:uiPriority w:val="99"/>
    <w:semiHidden/>
    <w:rsid w:val="0074151C"/>
    <w:rPr>
      <w:rFonts w:ascii="Cambria" w:eastAsia="新細明體" w:hAnsi="Cambria" w:cs="Times New Roman"/>
      <w:sz w:val="18"/>
      <w:szCs w:val="18"/>
    </w:rPr>
  </w:style>
  <w:style w:type="paragraph" w:styleId="ab">
    <w:name w:val="List Paragraph"/>
    <w:basedOn w:val="a"/>
    <w:uiPriority w:val="34"/>
    <w:qFormat/>
    <w:rsid w:val="004539FF"/>
    <w:pPr>
      <w:ind w:leftChars="200" w:left="480"/>
    </w:pPr>
  </w:style>
  <w:style w:type="paragraph" w:styleId="ac">
    <w:name w:val="Revision"/>
    <w:hidden/>
    <w:uiPriority w:val="99"/>
    <w:semiHidden/>
    <w:rsid w:val="00363D1B"/>
    <w:rPr>
      <w:rFonts w:ascii="Times New Roman" w:hAnsi="Times New Roman"/>
      <w:color w:val="000000"/>
      <w:sz w:val="22"/>
      <w:szCs w:val="24"/>
    </w:rPr>
  </w:style>
  <w:style w:type="character" w:styleId="ad">
    <w:name w:val="annotation reference"/>
    <w:basedOn w:val="a0"/>
    <w:uiPriority w:val="99"/>
    <w:semiHidden/>
    <w:unhideWhenUsed/>
    <w:rsid w:val="00363D1B"/>
    <w:rPr>
      <w:sz w:val="18"/>
      <w:szCs w:val="18"/>
    </w:rPr>
  </w:style>
  <w:style w:type="paragraph" w:styleId="ae">
    <w:name w:val="annotation text"/>
    <w:basedOn w:val="a"/>
    <w:link w:val="af"/>
    <w:uiPriority w:val="99"/>
    <w:semiHidden/>
    <w:unhideWhenUsed/>
    <w:rsid w:val="00363D1B"/>
    <w:pPr>
      <w:jc w:val="left"/>
    </w:pPr>
  </w:style>
  <w:style w:type="character" w:customStyle="1" w:styleId="af">
    <w:name w:val="註解文字 字元"/>
    <w:basedOn w:val="a0"/>
    <w:link w:val="ae"/>
    <w:uiPriority w:val="99"/>
    <w:semiHidden/>
    <w:rsid w:val="00363D1B"/>
    <w:rPr>
      <w:rFonts w:ascii="Times New Roman" w:hAnsi="Times New Roman"/>
      <w:color w:val="000000"/>
      <w:sz w:val="22"/>
      <w:szCs w:val="24"/>
    </w:rPr>
  </w:style>
  <w:style w:type="paragraph" w:styleId="af0">
    <w:name w:val="annotation subject"/>
    <w:basedOn w:val="ae"/>
    <w:next w:val="ae"/>
    <w:link w:val="af1"/>
    <w:uiPriority w:val="99"/>
    <w:semiHidden/>
    <w:unhideWhenUsed/>
    <w:rsid w:val="00363D1B"/>
    <w:rPr>
      <w:b/>
      <w:bCs/>
    </w:rPr>
  </w:style>
  <w:style w:type="character" w:customStyle="1" w:styleId="af1">
    <w:name w:val="註解主旨 字元"/>
    <w:basedOn w:val="af"/>
    <w:link w:val="af0"/>
    <w:uiPriority w:val="99"/>
    <w:semiHidden/>
    <w:rsid w:val="00363D1B"/>
    <w:rPr>
      <w:rFonts w:ascii="Times New Roman" w:hAnsi="Times New Roman"/>
      <w:b/>
      <w:bCs/>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ruralyoung.swcb.gov.tw/" TargetMode="External"/><Relationship Id="rId4" Type="http://schemas.microsoft.com/office/2007/relationships/stylesWithEffects" Target="stylesWithEffects.xml"/><Relationship Id="rId9" Type="http://schemas.openxmlformats.org/officeDocument/2006/relationships/hyperlink" Target="mailto:taiwan4718@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C687F-9E58-457A-AA4A-93FF83CB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963</Words>
  <Characters>5492</Characters>
  <Application>Microsoft Office Word</Application>
  <DocSecurity>4</DocSecurity>
  <Lines>45</Lines>
  <Paragraphs>12</Paragraphs>
  <ScaleCrop>false</ScaleCrop>
  <Company>sinyi</Company>
  <LinksUpToDate>false</LinksUpToDate>
  <CharactersWithSpaces>6443</CharactersWithSpaces>
  <SharedDoc>false</SharedDoc>
  <HLinks>
    <vt:vector size="6" baseType="variant">
      <vt:variant>
        <vt:i4>1966132</vt:i4>
      </vt:variant>
      <vt:variant>
        <vt:i4>0</vt:i4>
      </vt:variant>
      <vt:variant>
        <vt:i4>0</vt:i4>
      </vt:variant>
      <vt:variant>
        <vt:i4>5</vt:i4>
      </vt:variant>
      <vt:variant>
        <vt:lpwstr>mailto:taiwan4718@gmail.com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Sinyi</dc:creator>
  <cp:lastModifiedBy>紀宛吟</cp:lastModifiedBy>
  <cp:revision>2</cp:revision>
  <cp:lastPrinted>2015-01-16T05:41:00Z</cp:lastPrinted>
  <dcterms:created xsi:type="dcterms:W3CDTF">2016-03-15T00:36:00Z</dcterms:created>
  <dcterms:modified xsi:type="dcterms:W3CDTF">2016-03-15T00:36:00Z</dcterms:modified>
</cp:coreProperties>
</file>